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4AC0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  <w:t>Уборка снега и наледи: кто и за что отвечает?</w:t>
      </w:r>
    </w:p>
    <w:p w14:paraId="47BE07AA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Зимний период предъявляет особые требования к содержанию и уборке территорий населенных пунктов. Их санитарная очистка в это время года — сложный и многоэтапный процесс, направленный на обеспечение безопасности и комфорта жителей, а также на поддержание нормального функционирования всей инфраструктуры. Своевременная и качественная уборка снега и наледи позволяет предотвратить дорожно-транспортные происшествия, снизить риск травматизма среди пешеходов и обеспечить бесперебойную работу всех служб.</w:t>
      </w:r>
    </w:p>
    <w:p w14:paraId="6038E0EB" w14:textId="765ECB2A" w:rsidR="00FF2550" w:rsidRPr="00FF2550" w:rsidRDefault="00FF2550" w:rsidP="00FF25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noProof/>
          <w:sz w:val="28"/>
          <w:szCs w:val="28"/>
          <w:lang w:val="ru-BY" w:eastAsia="ru-BY"/>
        </w:rPr>
        <w:drawing>
          <wp:inline distT="0" distB="0" distL="0" distR="0" wp14:anchorId="2482C4A1" wp14:editId="76996905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98140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Как и кем должна вестись санитарная очистка территорий в зимний период? На этот вопрос мы попросили ответить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 xml:space="preserve">помощника врача-гигиениста УЗ «Дрибинский районный центр гигиены и эпидемиологии» Екатерину </w:t>
      </w:r>
      <w:proofErr w:type="spellStart"/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Радевич</w:t>
      </w:r>
      <w:proofErr w:type="spellEnd"/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:</w:t>
      </w:r>
    </w:p>
    <w:p w14:paraId="4A801A9D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— В соответствии с действующими техническими нормативными правовыми актами в зимнее время пандусы, крыльцо и ступеньки зданий (сооружений), пешеходные пути, остановочные пункты общественного транспорта должны своевременно очищаться от всех видов снежных, ледяных и снежно-ледяных образований, обрабатываться при необходимости разрешенными к применению противогололедными средствами, — говорит Екатерина </w:t>
      </w:r>
      <w:proofErr w:type="spellStart"/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Радевич</w:t>
      </w:r>
      <w:proofErr w:type="spellEnd"/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. — Размеры (пределы) территорий для выполнения работ по поддержанию их надлежащего санитарного состояния определены постановлением Совмина Республики Беларусь №430 от 22 июля 2020 года.</w:t>
      </w:r>
    </w:p>
    <w:p w14:paraId="2F89D2E0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>Согласно названному документу расчистка от снега и наледи всех видов покрытий, обработка противогололедными средствами в зимний период должна проводиться по мере необходимости, в условиях обильных снегопадов, метелей и гололедицы — постоянно, но не реже одного раза в сутки.</w:t>
      </w:r>
    </w:p>
    <w:p w14:paraId="556BB883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— Кто и где должен наводить порядок?</w:t>
      </w:r>
    </w:p>
    <w:p w14:paraId="20924AF7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— Размеры (пределы) соответствующих территорий при привлечении юридических лиц, индивидуальных предпринимателей для выполнения работ 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lastRenderedPageBreak/>
        <w:t>по поддержанию надлежащего санитарного состояния устанавливаются исходя из следующих параметров:</w:t>
      </w:r>
    </w:p>
    <w:p w14:paraId="2752A340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Segoe UI Symbol" w:eastAsia="Times New Roman" w:hAnsi="Segoe UI Symbol" w:cs="Segoe UI Symbol"/>
          <w:i/>
          <w:iCs/>
          <w:sz w:val="28"/>
          <w:szCs w:val="28"/>
          <w:bdr w:val="none" w:sz="0" w:space="0" w:color="auto" w:frame="1"/>
          <w:lang w:val="ru-BY" w:eastAsia="ru-BY"/>
        </w:rPr>
        <w:t>✓</w:t>
      </w: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>для земельных участков, на которых расположены нежилые здания (сооружения), за исключением объектов, для которых названным Положением установлено иное,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— со стороны фасада здания (сооружения), располагаемого вдоль проезжей части улицы от границы земельного участка до тротуара (в случае его отсутствия — до границы проезжей части улицы, дороги), по остальным сторонам земельного участка закрепляется половина расстояния разрыва до границы соседнего земельного участка,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но не более 30 метров;</w:t>
      </w:r>
    </w:p>
    <w:p w14:paraId="284D8699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Segoe UI Symbol" w:eastAsia="Times New Roman" w:hAnsi="Segoe UI Symbol" w:cs="Segoe UI Symbol"/>
          <w:sz w:val="28"/>
          <w:szCs w:val="28"/>
          <w:lang w:val="ru-BY" w:eastAsia="ru-BY"/>
        </w:rPr>
        <w:t>✓</w:t>
      </w: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>для земельных участков, на которых расположены промышленные объекты, располагаемые вдоль проезжей части улицы,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— от границы земельного участка до тротуара (в случае его отсутствия — до границы проезжей части улицы, дороги), по остальным сторонам земельного участка закрепляется половина расстояния разрыва до соседнего земельного участка, но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не более 30 метров. 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Если земельный участок граничит с землями сельскохозяйственного назначения, природоохранного, оздоровительного, рекреационного, историко-культурного назначения, лесного фонда, — до границы таких земель, но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не более 5 метров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от границы земельного участка;</w:t>
      </w:r>
    </w:p>
    <w:p w14:paraId="413165D6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Segoe UI Symbol" w:eastAsia="Times New Roman" w:hAnsi="Segoe UI Symbol" w:cs="Segoe UI Symbol"/>
          <w:sz w:val="28"/>
          <w:szCs w:val="28"/>
          <w:lang w:val="ru-BY" w:eastAsia="ru-BY"/>
        </w:rPr>
        <w:t>✓</w:t>
      </w: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 xml:space="preserve">для земельных участков, на которых расположены автозаправочные станции, </w:t>
      </w:r>
      <w:proofErr w:type="spellStart"/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>автогазозаправочные</w:t>
      </w:r>
      <w:proofErr w:type="spellEnd"/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 xml:space="preserve"> станции, автомоечные пункты, шиномонтажные мастерские и станции технического обслуживания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 — в пределах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от 15 до 100 метров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от границы земельного участка, а также подъезды и парковки к этим объектам;</w:t>
      </w:r>
    </w:p>
    <w:p w14:paraId="1F1C9CCF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Segoe UI Symbol" w:eastAsia="Times New Roman" w:hAnsi="Segoe UI Symbol" w:cs="Segoe UI Symbol"/>
          <w:sz w:val="28"/>
          <w:szCs w:val="28"/>
          <w:lang w:val="ru-BY" w:eastAsia="ru-BY"/>
        </w:rPr>
        <w:t>✓</w:t>
      </w: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>для земельных участков, которые предоставлены (находятся в пользовании) бюджетным организациям, товариществам собственников и организациям застройщиков многоквартирных жилых домов, 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размеры (пределы) соответствующих территорий определяются по периметру в границах предоставленных им (находящихся у них) земельных участков.</w:t>
      </w:r>
    </w:p>
    <w:p w14:paraId="27B8716A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— Какие виды работ, связанные с благоустройством, необходимо проводить на закрепленных территориях?</w:t>
      </w:r>
    </w:p>
    <w:p w14:paraId="69E3BC88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—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Содержание территории в зимний период включает расчистку от снега и наледи проезжей части и пешеходных дорожек, вывоз снега и наледи на согласованные в установленном порядке площадки складирования снега. Он осуществляется в соответствии с обязательными для соблюдения требованиями технических нормативных правовых актов в части эксплуатационного состояния, допустимого по условиям обеспечения безопасности дорожного движения.</w:t>
      </w:r>
    </w:p>
    <w:p w14:paraId="60C4A31E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Работы по обработке улиц противогололедными средствами, формированию снежных валов с последующим вывозом снега и наледи производятся в соответствии с согласованными и утвержденными в установленном порядке планами содержания улиц и технологическими картами выполнения этих работ для конкретной улицы или участка улично-дорожной сети и, как правило, должны быть завершены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до 8 часов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 а в условиях обильных снегопадов, метелей и гололедицы производятся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круглосуточно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с максимальным обеспечением нормального и безопасного движения транспорта и пешеходов.</w:t>
      </w:r>
    </w:p>
    <w:p w14:paraId="72B29D72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 xml:space="preserve">В первую очередь выполняются работы по обработке противогололедными средствами и расчистке от снега и наледи проезжей части, тротуаров, посадочных площадок остановок общественного транспорта на имеющих крутые уклоны участках улиц с движением маршрутных транспортных средств, узких улицах, а </w:t>
      </w: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lastRenderedPageBreak/>
        <w:t>также мостов, путепроводов, транспортных тоннелей, пешеходных переходов и других мест возможного скопления пешеходов и транспортных средств.</w:t>
      </w:r>
    </w:p>
    <w:p w14:paraId="494F1FAA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Ширина снежного вала, формируемого на проезжей части улицы, должна соответствовать обязательным для соблюдения требованиям технических нормативных правовых актов и не превышать 1 метра в зависимости от категории улицы.</w:t>
      </w:r>
    </w:p>
    <w:p w14:paraId="7B7EA355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Валы снега расчищаются на перекрестке на ширину перекрестка, на остановках общественного транспорта — на длину посадочной площадки, на пешеходных переходах — на ширину пешеходного перехода, но не менее чем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на 5 метров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 в местах расположения водоотводных устройств (</w:t>
      </w:r>
      <w:proofErr w:type="spellStart"/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дождеприемных</w:t>
      </w:r>
      <w:proofErr w:type="spellEnd"/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колодцев) — не менее чем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на 1,5 метра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.</w:t>
      </w:r>
    </w:p>
    <w:p w14:paraId="444CE745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Формирование снежного вала в пределах остановок общественного транспорта, пешеходных переходов, в границах перекрестков, а также перемещение снега, в том числе транспортными средствами, с </w:t>
      </w:r>
      <w:proofErr w:type="spellStart"/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прилотковой</w:t>
      </w:r>
      <w:proofErr w:type="spellEnd"/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части на проезжую часть улицы не допускается.</w:t>
      </w:r>
    </w:p>
    <w:p w14:paraId="5551116A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На озелененных территориях работы по уборке от снега и обработке противогололедными средствами проездов, площадок, пешеходных дорожек (аллей) и прилегающих тротуаров производятся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в течение рабочего времени в зимний период с 15 ноября до 15 марта с 7 до 16 часов. 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При этом основные транзитные пешеходные дорожки (аллеи), лестницы, пандусы убираются в первую очередь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до 8 часов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 а в случае выпадения обильных снегопадов данные работы производятся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в двухсменном режиме.</w:t>
      </w:r>
    </w:p>
    <w:p w14:paraId="2215F710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Во время гололедицы пешеходные дорожки (аллеи) обрабатываются чистым песком без примеси соли, при этом допускается складирование чистого снега, ледяных и снежно-ледяных образований вдоль дорожек, а проезды и тротуары обрабатываются противогололедными средствами с использованием песка с вывозом всех видов снежных, ледяных и снежно-ледяных образований на площадки складирования снега.</w:t>
      </w:r>
    </w:p>
    <w:p w14:paraId="3FB3D556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Все виды снежных, ледяных и снежно-ледяных образований, убираемых с придомовых территорий и проездов в жилых зонах, допускается складировать на придомовых территориях в специально отведенных и подготовленных для этих целей местах, не загромождая проезды и пешеходные дорожки.</w:t>
      </w:r>
    </w:p>
    <w:p w14:paraId="710C2ABE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— Как часто должен чистится снег  во дворах, и кто обязан этим заниматься?</w:t>
      </w:r>
    </w:p>
    <w:p w14:paraId="7AD0A771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— Уборка проездов в жилых зонах и на придомовых территориях должна производиться </w:t>
      </w:r>
      <w:r w:rsidRPr="00FF25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BY" w:eastAsia="ru-BY"/>
        </w:rPr>
        <w:t>не реже двух раз в день</w:t>
      </w: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. В первую очередь выполняются работы по расчистке проездов в жилых зонах, подъездов к местам размещения площадок для сбора твердых коммунальных отходов, в том числе крупногабаритных.</w:t>
      </w:r>
    </w:p>
    <w:p w14:paraId="31B493F6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BY" w:eastAsia="ru-BY"/>
        </w:rPr>
        <w:t>Важно! В случае стоянки транспортного средства на придомовых территориях, проездах юридические и физические лица, в том числе индивидуальные предприниматели, обеспечивают своевременную уборку от снега территории, предназначенной для движения и (или) стоянки транспортного средства, на расстоянии не менее 1 метра от данного транспортного средства, принадлежащего им на праве собственности или ином законном основании.</w:t>
      </w:r>
    </w:p>
    <w:p w14:paraId="779D0C38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Уборка всех видов снежных, ледяных и снежно-ледяных образований с крыш зданий производится в светлое время суток с обязательным выполнением комплекса мероприятий, обеспечивающих безопасность условий проведения работ, движения транспорта и пешеходов, а также сохранность насаждений и другого имущества.</w:t>
      </w:r>
    </w:p>
    <w:p w14:paraId="5EEAC7F6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Сброшенные с крыш, они должны незамедлительно убираться специализированными организациями, производившими работы.</w:t>
      </w:r>
    </w:p>
    <w:p w14:paraId="70061FE0" w14:textId="77777777" w:rsidR="00FF2550" w:rsidRPr="00FF2550" w:rsidRDefault="00FF2550" w:rsidP="00FF2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FF2550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lastRenderedPageBreak/>
        <w:t>РЦГЭ рекомендует проводить противогололедные мероприятия и расчистку от снега тротуаров напротив объектов. За нарушение санитарно-эпидемиологических требований, Правил благоустройства и содержания населенных пунктов предусмотрена ответственность в соответствии с Кодексом Республики Беларусь об административных правонарушениях.</w:t>
      </w:r>
    </w:p>
    <w:p w14:paraId="6B48BB1A" w14:textId="77777777" w:rsidR="001E4F12" w:rsidRPr="00FF2550" w:rsidRDefault="001E4F12" w:rsidP="00FF2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1E4F12" w:rsidRPr="00FF2550" w:rsidSect="00FF2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65"/>
    <w:rsid w:val="001E4F12"/>
    <w:rsid w:val="003D6165"/>
    <w:rsid w:val="00FF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7C303-192A-49DC-9CA8-CAF1B3F6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550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FF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FF2550"/>
    <w:rPr>
      <w:b/>
      <w:bCs/>
    </w:rPr>
  </w:style>
  <w:style w:type="character" w:styleId="a5">
    <w:name w:val="Emphasis"/>
    <w:basedOn w:val="a0"/>
    <w:uiPriority w:val="20"/>
    <w:qFormat/>
    <w:rsid w:val="00FF25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2026-01-13T13:04:00Z</dcterms:created>
  <dcterms:modified xsi:type="dcterms:W3CDTF">2026-01-13T13:05:00Z</dcterms:modified>
</cp:coreProperties>
</file>