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2CB9" w14:textId="38A5A298" w:rsidR="00C430A8" w:rsidRDefault="00C430A8" w:rsidP="00C430A8">
      <w:pPr>
        <w:pStyle w:val="a4"/>
        <w:shd w:val="clear" w:color="auto" w:fill="FFFFFF"/>
        <w:spacing w:before="0" w:beforeAutospacing="0" w:after="0" w:afterAutospacing="0" w:line="300" w:lineRule="atLeast"/>
        <w:ind w:firstLine="708"/>
        <w:jc w:val="right"/>
        <w:rPr>
          <w:color w:val="000000" w:themeColor="text1"/>
          <w:sz w:val="28"/>
          <w:szCs w:val="28"/>
        </w:rPr>
      </w:pPr>
      <w:r w:rsidRPr="00C84204">
        <w:rPr>
          <w:color w:val="000000" w:themeColor="text1"/>
          <w:sz w:val="28"/>
          <w:szCs w:val="28"/>
        </w:rPr>
        <w:t xml:space="preserve">Приложение </w:t>
      </w:r>
      <w:r>
        <w:rPr>
          <w:color w:val="000000" w:themeColor="text1"/>
          <w:sz w:val="28"/>
          <w:szCs w:val="28"/>
        </w:rPr>
        <w:t>2</w:t>
      </w:r>
    </w:p>
    <w:p w14:paraId="6599B8C9" w14:textId="77777777" w:rsidR="008B53A7" w:rsidRPr="003328F8" w:rsidRDefault="008B53A7" w:rsidP="008B53A7">
      <w:pPr>
        <w:jc w:val="center"/>
        <w:rPr>
          <w:sz w:val="28"/>
          <w:szCs w:val="28"/>
        </w:rPr>
      </w:pPr>
      <w:r w:rsidRPr="003328F8">
        <w:rPr>
          <w:sz w:val="28"/>
          <w:szCs w:val="28"/>
        </w:rPr>
        <w:t>Мероприятия по развитию физкультурно-оздоровительной,</w:t>
      </w:r>
    </w:p>
    <w:p w14:paraId="5552E4F0" w14:textId="77777777" w:rsidR="008B53A7" w:rsidRPr="003328F8" w:rsidRDefault="008B53A7" w:rsidP="008B53A7">
      <w:pPr>
        <w:jc w:val="center"/>
        <w:rPr>
          <w:sz w:val="28"/>
          <w:szCs w:val="28"/>
        </w:rPr>
      </w:pPr>
      <w:r w:rsidRPr="003328F8">
        <w:rPr>
          <w:sz w:val="28"/>
          <w:szCs w:val="28"/>
        </w:rPr>
        <w:t>спортивно-массовой работы в Дрибинском районе</w:t>
      </w:r>
    </w:p>
    <w:p w14:paraId="6825B6EF" w14:textId="77777777" w:rsidR="008B53A7" w:rsidRPr="003328F8" w:rsidRDefault="008B53A7" w:rsidP="008B53A7">
      <w:pPr>
        <w:jc w:val="center"/>
        <w:rPr>
          <w:sz w:val="28"/>
          <w:szCs w:val="28"/>
        </w:rPr>
      </w:pPr>
    </w:p>
    <w:p w14:paraId="09E7D04F" w14:textId="77777777" w:rsidR="008B53A7" w:rsidRPr="003328F8" w:rsidRDefault="008B53A7" w:rsidP="008B53A7">
      <w:pPr>
        <w:jc w:val="center"/>
        <w:rPr>
          <w:sz w:val="28"/>
          <w:szCs w:val="28"/>
        </w:rPr>
      </w:pPr>
      <w:r w:rsidRPr="003328F8">
        <w:rPr>
          <w:sz w:val="28"/>
          <w:szCs w:val="28"/>
        </w:rPr>
        <w:t>«Бочча без границ: стирая барьеры»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2873"/>
        <w:gridCol w:w="6419"/>
      </w:tblGrid>
      <w:tr w:rsidR="008B53A7" w:rsidRPr="003328F8" w14:paraId="76A1571F" w14:textId="77777777" w:rsidTr="00EE6170">
        <w:trPr>
          <w:trHeight w:val="291"/>
        </w:trPr>
        <w:tc>
          <w:tcPr>
            <w:tcW w:w="581" w:type="dxa"/>
          </w:tcPr>
          <w:p w14:paraId="1D2F263E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1.</w:t>
            </w:r>
          </w:p>
        </w:tc>
        <w:tc>
          <w:tcPr>
            <w:tcW w:w="2873" w:type="dxa"/>
          </w:tcPr>
          <w:p w14:paraId="34DACD33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Мероприятие</w:t>
            </w:r>
          </w:p>
        </w:tc>
        <w:tc>
          <w:tcPr>
            <w:tcW w:w="6419" w:type="dxa"/>
          </w:tcPr>
          <w:p w14:paraId="48FEEB9A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Бочча</w:t>
            </w:r>
          </w:p>
        </w:tc>
      </w:tr>
      <w:tr w:rsidR="008B53A7" w:rsidRPr="003328F8" w14:paraId="65D1B82C" w14:textId="77777777" w:rsidTr="00EE6170">
        <w:trPr>
          <w:trHeight w:val="442"/>
        </w:trPr>
        <w:tc>
          <w:tcPr>
            <w:tcW w:w="581" w:type="dxa"/>
          </w:tcPr>
          <w:p w14:paraId="26983AD9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2.</w:t>
            </w:r>
          </w:p>
        </w:tc>
        <w:tc>
          <w:tcPr>
            <w:tcW w:w="2873" w:type="dxa"/>
          </w:tcPr>
          <w:p w14:paraId="3916509A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Наименование</w:t>
            </w:r>
          </w:p>
          <w:p w14:paraId="281EFF82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организации</w:t>
            </w:r>
          </w:p>
        </w:tc>
        <w:tc>
          <w:tcPr>
            <w:tcW w:w="6419" w:type="dxa"/>
          </w:tcPr>
          <w:p w14:paraId="483CF6B7" w14:textId="77777777" w:rsidR="008B53A7" w:rsidRPr="003328F8" w:rsidRDefault="008B53A7" w:rsidP="00EE6170">
            <w:pPr>
              <w:jc w:val="both"/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Учреждение «Дрибинский центр физкультурно-оздоровительной работы»</w:t>
            </w:r>
          </w:p>
        </w:tc>
      </w:tr>
      <w:tr w:rsidR="008B53A7" w:rsidRPr="003328F8" w14:paraId="08B48F21" w14:textId="77777777" w:rsidTr="00EE6170">
        <w:trPr>
          <w:trHeight w:val="442"/>
        </w:trPr>
        <w:tc>
          <w:tcPr>
            <w:tcW w:w="581" w:type="dxa"/>
          </w:tcPr>
          <w:p w14:paraId="39936D31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3.</w:t>
            </w:r>
          </w:p>
        </w:tc>
        <w:tc>
          <w:tcPr>
            <w:tcW w:w="2873" w:type="dxa"/>
          </w:tcPr>
          <w:p w14:paraId="67D0B848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Руководитель</w:t>
            </w:r>
          </w:p>
          <w:p w14:paraId="4D3A86EF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организации</w:t>
            </w:r>
          </w:p>
        </w:tc>
        <w:tc>
          <w:tcPr>
            <w:tcW w:w="6419" w:type="dxa"/>
          </w:tcPr>
          <w:p w14:paraId="5957646D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Бобров Виктор Анатольевич – директор, тел.70321.</w:t>
            </w:r>
          </w:p>
        </w:tc>
      </w:tr>
      <w:tr w:rsidR="008B53A7" w:rsidRPr="003328F8" w14:paraId="0C98EAB4" w14:textId="77777777" w:rsidTr="00EE6170">
        <w:trPr>
          <w:trHeight w:val="227"/>
        </w:trPr>
        <w:tc>
          <w:tcPr>
            <w:tcW w:w="581" w:type="dxa"/>
          </w:tcPr>
          <w:p w14:paraId="11E39D30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4.</w:t>
            </w:r>
          </w:p>
        </w:tc>
        <w:tc>
          <w:tcPr>
            <w:tcW w:w="2873" w:type="dxa"/>
          </w:tcPr>
          <w:p w14:paraId="6411F6C1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6419" w:type="dxa"/>
          </w:tcPr>
          <w:p w14:paraId="20342C6C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2027-2028 год</w:t>
            </w:r>
          </w:p>
        </w:tc>
      </w:tr>
      <w:tr w:rsidR="008B53A7" w:rsidRPr="003328F8" w14:paraId="5103F653" w14:textId="77777777" w:rsidTr="00EE6170">
        <w:trPr>
          <w:trHeight w:val="895"/>
        </w:trPr>
        <w:tc>
          <w:tcPr>
            <w:tcW w:w="581" w:type="dxa"/>
          </w:tcPr>
          <w:p w14:paraId="6170A918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5.</w:t>
            </w:r>
          </w:p>
        </w:tc>
        <w:tc>
          <w:tcPr>
            <w:tcW w:w="2873" w:type="dxa"/>
          </w:tcPr>
          <w:p w14:paraId="3A13F647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Цель</w:t>
            </w:r>
          </w:p>
        </w:tc>
        <w:tc>
          <w:tcPr>
            <w:tcW w:w="6419" w:type="dxa"/>
          </w:tcPr>
          <w:p w14:paraId="2ADBE599" w14:textId="77777777" w:rsidR="008B53A7" w:rsidRPr="003328F8" w:rsidRDefault="008B53A7" w:rsidP="00EE6170">
            <w:pPr>
              <w:jc w:val="both"/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 xml:space="preserve">Популяризация и развитие игры Бочча как доступного вида спорта, способствующего физической активности, развитию координации и мелкой моторики, стратегического мышления, а также социальной интеграции для людей всех возрастов и физических возможностей в </w:t>
            </w:r>
            <w:proofErr w:type="spellStart"/>
            <w:r w:rsidRPr="003328F8">
              <w:rPr>
                <w:sz w:val="28"/>
                <w:szCs w:val="28"/>
              </w:rPr>
              <w:t>г.п</w:t>
            </w:r>
            <w:proofErr w:type="spellEnd"/>
            <w:r w:rsidRPr="003328F8">
              <w:rPr>
                <w:sz w:val="28"/>
                <w:szCs w:val="28"/>
              </w:rPr>
              <w:t>. Дрибин</w:t>
            </w:r>
          </w:p>
        </w:tc>
      </w:tr>
      <w:tr w:rsidR="008B53A7" w:rsidRPr="003328F8" w14:paraId="076E048B" w14:textId="77777777" w:rsidTr="00EE6170">
        <w:trPr>
          <w:trHeight w:val="1792"/>
        </w:trPr>
        <w:tc>
          <w:tcPr>
            <w:tcW w:w="581" w:type="dxa"/>
          </w:tcPr>
          <w:p w14:paraId="200D9C88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6.</w:t>
            </w:r>
          </w:p>
        </w:tc>
        <w:tc>
          <w:tcPr>
            <w:tcW w:w="2873" w:type="dxa"/>
          </w:tcPr>
          <w:p w14:paraId="453AC0BB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Задачи</w:t>
            </w:r>
          </w:p>
        </w:tc>
        <w:tc>
          <w:tcPr>
            <w:tcW w:w="6419" w:type="dxa"/>
            <w:shd w:val="clear" w:color="auto" w:fill="FFFFFF" w:themeFill="background1"/>
          </w:tcPr>
          <w:p w14:paraId="7A00B007" w14:textId="77777777" w:rsidR="008B53A7" w:rsidRPr="003328F8" w:rsidRDefault="008B53A7" w:rsidP="00EE6170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  <w:shd w:val="clear" w:color="auto" w:fill="FFFFFF" w:themeFill="background1"/>
              </w:rPr>
              <w:t>Приобретение 2 комплектов и поддержание в надлежащем состоянии необходимого оборудования (комплекты мячей для Бочча, измерительные приборы, разметка поля). Регулярное проведение обучающих мастер-классов, тренировок и соревнований по Бочча для</w:t>
            </w:r>
            <w:r w:rsidRPr="003328F8">
              <w:rPr>
                <w:sz w:val="28"/>
                <w:szCs w:val="28"/>
              </w:rPr>
              <w:t xml:space="preserve"> </w:t>
            </w:r>
            <w:r w:rsidRPr="003328F8">
              <w:rPr>
                <w:sz w:val="28"/>
                <w:szCs w:val="28"/>
                <w:shd w:val="clear" w:color="auto" w:fill="FFFFFF" w:themeFill="background1"/>
              </w:rPr>
              <w:t>различных категорий населения. Активное вовлечение в игру различных целевых групп:</w:t>
            </w:r>
            <w:r w:rsidRPr="003328F8">
              <w:rPr>
                <w:sz w:val="28"/>
                <w:szCs w:val="28"/>
              </w:rPr>
              <w:t xml:space="preserve"> </w:t>
            </w:r>
            <w:r w:rsidRPr="003328F8">
              <w:rPr>
                <w:sz w:val="28"/>
                <w:szCs w:val="28"/>
                <w:shd w:val="clear" w:color="auto" w:fill="FFFFFF" w:themeFill="background1"/>
              </w:rPr>
              <w:t>детей, молодежи, лиц с ограниченными возможностями и пожилых людей.</w:t>
            </w:r>
            <w:r w:rsidRPr="003328F8">
              <w:rPr>
                <w:sz w:val="28"/>
                <w:szCs w:val="28"/>
              </w:rPr>
              <w:t xml:space="preserve"> </w:t>
            </w:r>
          </w:p>
        </w:tc>
      </w:tr>
      <w:tr w:rsidR="008B53A7" w:rsidRPr="003328F8" w14:paraId="05D44E4A" w14:textId="77777777" w:rsidTr="008B53A7">
        <w:trPr>
          <w:trHeight w:val="4101"/>
        </w:trPr>
        <w:tc>
          <w:tcPr>
            <w:tcW w:w="581" w:type="dxa"/>
          </w:tcPr>
          <w:p w14:paraId="22B0EFB0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7.</w:t>
            </w:r>
          </w:p>
        </w:tc>
        <w:tc>
          <w:tcPr>
            <w:tcW w:w="2873" w:type="dxa"/>
          </w:tcPr>
          <w:p w14:paraId="78E7E656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Обоснование проекта</w:t>
            </w:r>
          </w:p>
        </w:tc>
        <w:tc>
          <w:tcPr>
            <w:tcW w:w="6419" w:type="dxa"/>
          </w:tcPr>
          <w:p w14:paraId="737C624E" w14:textId="77777777" w:rsidR="008B53A7" w:rsidRPr="003328F8" w:rsidRDefault="008B53A7" w:rsidP="00EE6170">
            <w:pPr>
              <w:jc w:val="both"/>
              <w:rPr>
                <w:sz w:val="28"/>
                <w:szCs w:val="28"/>
                <w:shd w:val="clear" w:color="auto" w:fill="F1F8FF"/>
              </w:rPr>
            </w:pPr>
            <w:r w:rsidRPr="003328F8">
              <w:rPr>
                <w:sz w:val="28"/>
                <w:szCs w:val="28"/>
                <w:shd w:val="clear" w:color="auto" w:fill="FFFFFF" w:themeFill="background1"/>
              </w:rPr>
              <w:t xml:space="preserve">В </w:t>
            </w:r>
            <w:proofErr w:type="spellStart"/>
            <w:r w:rsidRPr="003328F8">
              <w:rPr>
                <w:sz w:val="28"/>
                <w:szCs w:val="28"/>
                <w:shd w:val="clear" w:color="auto" w:fill="FFFFFF" w:themeFill="background1"/>
              </w:rPr>
              <w:t>г.п</w:t>
            </w:r>
            <w:proofErr w:type="spellEnd"/>
            <w:r w:rsidRPr="003328F8">
              <w:rPr>
                <w:sz w:val="28"/>
                <w:szCs w:val="28"/>
                <w:shd w:val="clear" w:color="auto" w:fill="FFFFFF" w:themeFill="background1"/>
              </w:rPr>
              <w:t>. Дрибин наблюдается потребность в расширении доступных видов спорта, способствующих инклюзии и активному долголетию. Игра Бочча, благодаря своей простоте, доступности и низкому уровню травматизма, является идеальным инструментом для вовлечения широких слоев населения, включая лиц ОВЗ и пожилых людей, в систематические занятия физической культурой. Развитие Бочча позволит улучшить физическое и психоэмоциональное состояние, укрепить социальные связи и сформировать активное спортивное сообщество</w:t>
            </w:r>
            <w:r w:rsidRPr="003328F8">
              <w:rPr>
                <w:sz w:val="28"/>
                <w:szCs w:val="28"/>
                <w:shd w:val="clear" w:color="auto" w:fill="F1F8FF"/>
              </w:rPr>
              <w:t>.</w:t>
            </w:r>
          </w:p>
        </w:tc>
      </w:tr>
      <w:tr w:rsidR="008B53A7" w:rsidRPr="003328F8" w14:paraId="080B1754" w14:textId="77777777" w:rsidTr="00EE6170">
        <w:trPr>
          <w:trHeight w:val="304"/>
        </w:trPr>
        <w:tc>
          <w:tcPr>
            <w:tcW w:w="581" w:type="dxa"/>
          </w:tcPr>
          <w:p w14:paraId="3CCC1B6A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8.</w:t>
            </w:r>
          </w:p>
          <w:p w14:paraId="7D4483A0" w14:textId="77777777" w:rsidR="008B53A7" w:rsidRPr="003328F8" w:rsidRDefault="008B53A7" w:rsidP="00EE6170">
            <w:pPr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14:paraId="487A9453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Необходимые средства</w:t>
            </w:r>
          </w:p>
        </w:tc>
        <w:tc>
          <w:tcPr>
            <w:tcW w:w="6419" w:type="dxa"/>
          </w:tcPr>
          <w:p w14:paraId="21991017" w14:textId="77777777" w:rsidR="008B53A7" w:rsidRPr="003328F8" w:rsidRDefault="008B53A7" w:rsidP="00EE6170">
            <w:pPr>
              <w:rPr>
                <w:sz w:val="28"/>
                <w:szCs w:val="28"/>
                <w:lang w:val="en-US"/>
              </w:rPr>
            </w:pPr>
            <w:r w:rsidRPr="003328F8">
              <w:rPr>
                <w:sz w:val="28"/>
                <w:szCs w:val="28"/>
                <w:lang w:val="en-US"/>
              </w:rPr>
              <w:t>800$</w:t>
            </w:r>
          </w:p>
        </w:tc>
      </w:tr>
    </w:tbl>
    <w:p w14:paraId="26BE1789" w14:textId="77777777" w:rsidR="008B53A7" w:rsidRDefault="008B53A7" w:rsidP="00C430A8">
      <w:pPr>
        <w:pStyle w:val="a4"/>
        <w:shd w:val="clear" w:color="auto" w:fill="FFFFFF"/>
        <w:spacing w:before="0" w:beforeAutospacing="0" w:after="0" w:afterAutospacing="0" w:line="300" w:lineRule="atLeast"/>
        <w:ind w:firstLine="708"/>
        <w:jc w:val="right"/>
        <w:rPr>
          <w:color w:val="000000" w:themeColor="text1"/>
          <w:sz w:val="28"/>
          <w:szCs w:val="28"/>
        </w:rPr>
      </w:pPr>
    </w:p>
    <w:p w14:paraId="0267B2FC" w14:textId="77777777" w:rsidR="008B53A7" w:rsidRDefault="008B53A7" w:rsidP="00C430A8">
      <w:pPr>
        <w:pStyle w:val="a4"/>
        <w:shd w:val="clear" w:color="auto" w:fill="FFFFFF"/>
        <w:spacing w:before="0" w:beforeAutospacing="0" w:after="0" w:afterAutospacing="0" w:line="300" w:lineRule="atLeast"/>
        <w:ind w:firstLine="708"/>
        <w:jc w:val="right"/>
        <w:rPr>
          <w:color w:val="000000" w:themeColor="text1"/>
          <w:sz w:val="28"/>
          <w:szCs w:val="28"/>
        </w:rPr>
      </w:pPr>
    </w:p>
    <w:p w14:paraId="62DEFC39" w14:textId="77777777" w:rsidR="008B53A7" w:rsidRDefault="008B53A7" w:rsidP="00C430A8">
      <w:pPr>
        <w:pStyle w:val="a4"/>
        <w:shd w:val="clear" w:color="auto" w:fill="FFFFFF"/>
        <w:spacing w:before="0" w:beforeAutospacing="0" w:after="0" w:afterAutospacing="0" w:line="300" w:lineRule="atLeast"/>
        <w:ind w:firstLine="708"/>
        <w:jc w:val="right"/>
        <w:rPr>
          <w:color w:val="000000" w:themeColor="text1"/>
          <w:sz w:val="28"/>
          <w:szCs w:val="28"/>
        </w:rPr>
      </w:pPr>
    </w:p>
    <w:p w14:paraId="64D071AA" w14:textId="77777777" w:rsidR="008B53A7" w:rsidRDefault="008B53A7" w:rsidP="00C430A8">
      <w:pPr>
        <w:pStyle w:val="a4"/>
        <w:shd w:val="clear" w:color="auto" w:fill="FFFFFF"/>
        <w:spacing w:before="0" w:beforeAutospacing="0" w:after="0" w:afterAutospacing="0" w:line="300" w:lineRule="atLeast"/>
        <w:ind w:firstLine="708"/>
        <w:jc w:val="right"/>
        <w:rPr>
          <w:color w:val="000000" w:themeColor="text1"/>
          <w:sz w:val="28"/>
          <w:szCs w:val="28"/>
        </w:rPr>
      </w:pPr>
    </w:p>
    <w:p w14:paraId="3B82821A" w14:textId="77777777" w:rsidR="008B53A7" w:rsidRDefault="008B53A7" w:rsidP="00C430A8">
      <w:pPr>
        <w:pStyle w:val="a4"/>
        <w:shd w:val="clear" w:color="auto" w:fill="FFFFFF"/>
        <w:spacing w:before="0" w:beforeAutospacing="0" w:after="0" w:afterAutospacing="0" w:line="300" w:lineRule="atLeast"/>
        <w:ind w:firstLine="708"/>
        <w:jc w:val="right"/>
        <w:rPr>
          <w:color w:val="000000" w:themeColor="text1"/>
          <w:sz w:val="28"/>
          <w:szCs w:val="28"/>
        </w:rPr>
      </w:pPr>
    </w:p>
    <w:sectPr w:rsidR="008B53A7" w:rsidSect="008B53A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4DAC"/>
    <w:multiLevelType w:val="hybridMultilevel"/>
    <w:tmpl w:val="31C6F9B6"/>
    <w:lvl w:ilvl="0" w:tplc="0FE2A7C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633E3"/>
    <w:multiLevelType w:val="multilevel"/>
    <w:tmpl w:val="9F26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0530293">
    <w:abstractNumId w:val="1"/>
  </w:num>
  <w:num w:numId="2" w16cid:durableId="80635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198"/>
    <w:rsid w:val="0005697F"/>
    <w:rsid w:val="00073D99"/>
    <w:rsid w:val="000A00C9"/>
    <w:rsid w:val="00105089"/>
    <w:rsid w:val="00160198"/>
    <w:rsid w:val="00172BBD"/>
    <w:rsid w:val="00174609"/>
    <w:rsid w:val="001B0873"/>
    <w:rsid w:val="001D723C"/>
    <w:rsid w:val="001E3E32"/>
    <w:rsid w:val="00212851"/>
    <w:rsid w:val="0024779F"/>
    <w:rsid w:val="002D196F"/>
    <w:rsid w:val="003071DA"/>
    <w:rsid w:val="00441612"/>
    <w:rsid w:val="004517F7"/>
    <w:rsid w:val="00474030"/>
    <w:rsid w:val="004F5EBC"/>
    <w:rsid w:val="0052432E"/>
    <w:rsid w:val="0053648B"/>
    <w:rsid w:val="00544B30"/>
    <w:rsid w:val="005616C1"/>
    <w:rsid w:val="00561C6F"/>
    <w:rsid w:val="005A6235"/>
    <w:rsid w:val="005A6D8B"/>
    <w:rsid w:val="005E7474"/>
    <w:rsid w:val="006614AB"/>
    <w:rsid w:val="006642E6"/>
    <w:rsid w:val="006A7D80"/>
    <w:rsid w:val="006D4CF7"/>
    <w:rsid w:val="006E3414"/>
    <w:rsid w:val="00707A35"/>
    <w:rsid w:val="0071311C"/>
    <w:rsid w:val="007171DA"/>
    <w:rsid w:val="00791EED"/>
    <w:rsid w:val="00801C18"/>
    <w:rsid w:val="0086372C"/>
    <w:rsid w:val="00871F8B"/>
    <w:rsid w:val="008B53A7"/>
    <w:rsid w:val="009151E9"/>
    <w:rsid w:val="009204AB"/>
    <w:rsid w:val="009524E9"/>
    <w:rsid w:val="009C30E9"/>
    <w:rsid w:val="00A772E2"/>
    <w:rsid w:val="00AD3160"/>
    <w:rsid w:val="00AD7002"/>
    <w:rsid w:val="00AE75FE"/>
    <w:rsid w:val="00BD216D"/>
    <w:rsid w:val="00C261BC"/>
    <w:rsid w:val="00C430A8"/>
    <w:rsid w:val="00C50099"/>
    <w:rsid w:val="00C51B57"/>
    <w:rsid w:val="00C84204"/>
    <w:rsid w:val="00D057B2"/>
    <w:rsid w:val="00DA15BA"/>
    <w:rsid w:val="00E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27040"/>
  <w15:docId w15:val="{3844F8EA-7269-4E2D-9610-1F793257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01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160198"/>
    <w:pPr>
      <w:keepNext/>
      <w:spacing w:after="120"/>
      <w:jc w:val="center"/>
      <w:outlineLvl w:val="3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601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6019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59"/>
    <w:rsid w:val="00160198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160198"/>
    <w:pPr>
      <w:spacing w:after="120"/>
      <w:jc w:val="center"/>
    </w:pPr>
    <w:rPr>
      <w:b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6019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D70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D7002"/>
  </w:style>
  <w:style w:type="paragraph" w:styleId="a5">
    <w:name w:val="Balloon Text"/>
    <w:basedOn w:val="a"/>
    <w:link w:val="a6"/>
    <w:uiPriority w:val="99"/>
    <w:semiHidden/>
    <w:unhideWhenUsed/>
    <w:rsid w:val="0005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97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71311C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212851"/>
    <w:rPr>
      <w:color w:val="605E5C"/>
      <w:shd w:val="clear" w:color="auto" w:fill="E1DFDD"/>
    </w:rPr>
  </w:style>
  <w:style w:type="paragraph" w:styleId="a9">
    <w:name w:val="Title"/>
    <w:basedOn w:val="a"/>
    <w:link w:val="aa"/>
    <w:qFormat/>
    <w:rsid w:val="00212851"/>
    <w:pPr>
      <w:ind w:firstLine="720"/>
      <w:jc w:val="center"/>
    </w:pPr>
    <w:rPr>
      <w:sz w:val="28"/>
      <w:szCs w:val="20"/>
    </w:rPr>
  </w:style>
  <w:style w:type="character" w:customStyle="1" w:styleId="aa">
    <w:name w:val="Заголовок Знак"/>
    <w:basedOn w:val="a0"/>
    <w:link w:val="a9"/>
    <w:rsid w:val="002128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FollowedHyperlink"/>
    <w:basedOn w:val="a0"/>
    <w:uiPriority w:val="99"/>
    <w:semiHidden/>
    <w:unhideWhenUsed/>
    <w:rsid w:val="009151E9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8B5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Радькова Галина Дмитриевна</cp:lastModifiedBy>
  <cp:revision>2</cp:revision>
  <cp:lastPrinted>2026-07-06T09:51:00Z</cp:lastPrinted>
  <dcterms:created xsi:type="dcterms:W3CDTF">2026-07-06T12:15:00Z</dcterms:created>
  <dcterms:modified xsi:type="dcterms:W3CDTF">2026-07-06T12:15:00Z</dcterms:modified>
</cp:coreProperties>
</file>