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3C" w:rsidRPr="003C293C" w:rsidRDefault="003C293C" w:rsidP="003C293C">
      <w:pPr>
        <w:ind w:firstLine="560"/>
        <w:jc w:val="center"/>
        <w:rPr>
          <w:b/>
          <w:color w:val="000000"/>
          <w:sz w:val="30"/>
          <w:szCs w:val="30"/>
        </w:rPr>
      </w:pPr>
      <w:r w:rsidRPr="003C293C">
        <w:rPr>
          <w:b/>
          <w:sz w:val="30"/>
          <w:szCs w:val="30"/>
        </w:rPr>
        <w:t>«</w:t>
      </w:r>
      <w:r w:rsidRPr="003C293C">
        <w:rPr>
          <w:b/>
          <w:color w:val="000000"/>
          <w:sz w:val="30"/>
          <w:szCs w:val="30"/>
        </w:rPr>
        <w:t>О нововведениях в законодательные акты в сфере охраны окружающей среды и природных ресурсов</w:t>
      </w:r>
      <w:r>
        <w:rPr>
          <w:b/>
          <w:color w:val="000000"/>
          <w:sz w:val="30"/>
          <w:szCs w:val="30"/>
        </w:rPr>
        <w:t>»</w:t>
      </w:r>
    </w:p>
    <w:p w:rsidR="003C293C" w:rsidRPr="00221650" w:rsidRDefault="003C293C" w:rsidP="003C293C">
      <w:pPr>
        <w:ind w:firstLine="560"/>
        <w:jc w:val="both"/>
        <w:rPr>
          <w:color w:val="000000"/>
          <w:sz w:val="30"/>
          <w:szCs w:val="30"/>
        </w:rPr>
      </w:pPr>
    </w:p>
    <w:p w:rsidR="003C293C" w:rsidRPr="00ED24AA" w:rsidRDefault="003C293C" w:rsidP="003C293C">
      <w:pPr>
        <w:ind w:firstLine="560"/>
        <w:jc w:val="both"/>
        <w:rPr>
          <w:color w:val="000000"/>
          <w:sz w:val="30"/>
          <w:szCs w:val="30"/>
        </w:rPr>
      </w:pPr>
      <w:r w:rsidRPr="00ED24AA">
        <w:rPr>
          <w:color w:val="000000"/>
          <w:sz w:val="30"/>
          <w:szCs w:val="30"/>
        </w:rPr>
        <w:tab/>
        <w:t xml:space="preserve">Указом Президента Республики Беларусь от 18.01.2021 № 17 «Об изменении Указа Президента Республики Беларусь» внесен ряд изменений и дополнений в Указ Президента Республики Беларусь от 24.06.2008 № 348 «О таксах для определения размера возмещения вреда, причиненного окружающей среде» (далее – Указ № 348). </w:t>
      </w:r>
      <w:proofErr w:type="gramStart"/>
      <w:r w:rsidRPr="00ED24AA">
        <w:rPr>
          <w:color w:val="000000"/>
          <w:sz w:val="30"/>
          <w:szCs w:val="30"/>
        </w:rPr>
        <w:t>Одним из новшеств в Указе № 348 является дополнение пункта 1 подпунктом 1.3¹, согласно которому за засорение окружающей среды отходами первого-третьего классов опасности (например:</w:t>
      </w:r>
      <w:proofErr w:type="gramEnd"/>
      <w:r w:rsidRPr="00ED24AA">
        <w:rPr>
          <w:color w:val="000000"/>
          <w:sz w:val="30"/>
          <w:szCs w:val="30"/>
        </w:rPr>
        <w:t xml:space="preserve"> </w:t>
      </w:r>
      <w:proofErr w:type="gramStart"/>
      <w:r w:rsidRPr="00ED24AA">
        <w:rPr>
          <w:color w:val="000000"/>
          <w:sz w:val="30"/>
          <w:szCs w:val="30"/>
        </w:rPr>
        <w:t>ПЭТ-бутылки; стеклянные бутылки; пищевая упаковка, утратившая свои потребительские свойства) в любом количестве и на любой площади земель, иных отходов в количестве более 1 тонны или на площади земель свыше 3 кв. метров виновное лицо кроме административной ответственности обязано будет возместить причиненный окружающей среде вред.</w:t>
      </w:r>
      <w:proofErr w:type="gramEnd"/>
    </w:p>
    <w:p w:rsidR="003C293C" w:rsidRDefault="003C293C" w:rsidP="003C293C">
      <w:pPr>
        <w:ind w:firstLine="560"/>
        <w:jc w:val="both"/>
        <w:rPr>
          <w:color w:val="000000"/>
          <w:sz w:val="30"/>
          <w:szCs w:val="30"/>
        </w:rPr>
      </w:pPr>
      <w:r w:rsidRPr="00ED24AA">
        <w:rPr>
          <w:color w:val="000000"/>
          <w:sz w:val="30"/>
          <w:szCs w:val="30"/>
        </w:rPr>
        <w:tab/>
        <w:t xml:space="preserve">Порядок исчисления размера возмещения вреда определен постановлением Совета Министров Республики Беларусь от 17.07.2008 № 1042 «Об утверждении положения о порядке исчисления размера возмещения вреда, причиненного окружающей среде, и составления акта об установлении факта причиненного вреда окружающей среде, изменении и признании </w:t>
      </w:r>
      <w:proofErr w:type="gramStart"/>
      <w:r w:rsidRPr="00ED24AA">
        <w:rPr>
          <w:color w:val="000000"/>
          <w:sz w:val="30"/>
          <w:szCs w:val="30"/>
        </w:rPr>
        <w:t>утратившими</w:t>
      </w:r>
      <w:proofErr w:type="gramEnd"/>
      <w:r w:rsidRPr="00ED24AA">
        <w:rPr>
          <w:color w:val="000000"/>
          <w:sz w:val="30"/>
          <w:szCs w:val="30"/>
        </w:rPr>
        <w:t xml:space="preserve"> силу некоторых постановлений Совета Министров Республики Беларусь». Указом № 348 установлены таксы для определения размера возмещения вреда, причиненного окружающей среде.</w:t>
      </w:r>
    </w:p>
    <w:p w:rsidR="003C293C" w:rsidRPr="00ED24AA" w:rsidRDefault="003C293C" w:rsidP="003C293C">
      <w:pPr>
        <w:ind w:firstLine="560"/>
        <w:jc w:val="both"/>
        <w:rPr>
          <w:color w:val="000000"/>
          <w:sz w:val="30"/>
          <w:szCs w:val="30"/>
        </w:rPr>
      </w:pPr>
      <w:r w:rsidRPr="00ED24AA">
        <w:rPr>
          <w:color w:val="000000"/>
          <w:sz w:val="30"/>
          <w:szCs w:val="30"/>
        </w:rPr>
        <w:tab/>
        <w:t>Административная ответственность за нарушение законодательства в сфере обращения с отходами предусмотрена:</w:t>
      </w:r>
    </w:p>
    <w:p w:rsidR="003C293C" w:rsidRPr="00ED24AA" w:rsidRDefault="003C293C" w:rsidP="003C293C">
      <w:pPr>
        <w:ind w:firstLine="560"/>
        <w:jc w:val="both"/>
        <w:rPr>
          <w:sz w:val="30"/>
          <w:szCs w:val="30"/>
        </w:rPr>
      </w:pPr>
      <w:r w:rsidRPr="00ED24AA">
        <w:rPr>
          <w:color w:val="000000"/>
          <w:sz w:val="30"/>
          <w:szCs w:val="30"/>
        </w:rPr>
        <w:tab/>
        <w:t>- до 1 марта текущего года частью второй статьи 15.63 КоАП  Республики Беларусь</w:t>
      </w:r>
      <w:r w:rsidRPr="00ED24AA">
        <w:rPr>
          <w:sz w:val="30"/>
          <w:szCs w:val="30"/>
        </w:rPr>
        <w:t xml:space="preserve">, которая </w:t>
      </w:r>
      <w:r w:rsidRPr="00ED24AA">
        <w:rPr>
          <w:sz w:val="30"/>
          <w:szCs w:val="30"/>
          <w:shd w:val="clear" w:color="auto" w:fill="FFFFFF"/>
        </w:rPr>
        <w:t>влечет предупреждение или наложение штрафа в размере от пяти до пятидесяти базовых </w:t>
      </w:r>
      <w:r w:rsidRPr="00ED24AA">
        <w:rPr>
          <w:rStyle w:val="colorff00ff"/>
          <w:sz w:val="30"/>
          <w:szCs w:val="30"/>
          <w:shd w:val="clear" w:color="auto" w:fill="FFFFFF"/>
        </w:rPr>
        <w:t>величин</w:t>
      </w:r>
      <w:r w:rsidRPr="00ED24AA">
        <w:rPr>
          <w:sz w:val="30"/>
          <w:szCs w:val="30"/>
          <w:shd w:val="clear" w:color="auto" w:fill="FFFFFF"/>
        </w:rPr>
        <w:t xml:space="preserve">, на индивидуального предпринимателя - до двухсот базовых величин, а на юридическое лицо - </w:t>
      </w:r>
      <w:proofErr w:type="gramStart"/>
      <w:r w:rsidRPr="00ED24AA">
        <w:rPr>
          <w:sz w:val="30"/>
          <w:szCs w:val="30"/>
          <w:shd w:val="clear" w:color="auto" w:fill="FFFFFF"/>
        </w:rPr>
        <w:t>до тысячи</w:t>
      </w:r>
      <w:proofErr w:type="gramEnd"/>
      <w:r w:rsidRPr="00ED24AA">
        <w:rPr>
          <w:sz w:val="30"/>
          <w:szCs w:val="30"/>
          <w:shd w:val="clear" w:color="auto" w:fill="FFFFFF"/>
        </w:rPr>
        <w:t xml:space="preserve"> базовых величин;</w:t>
      </w:r>
      <w:r w:rsidRPr="00ED24AA">
        <w:rPr>
          <w:sz w:val="30"/>
          <w:szCs w:val="30"/>
        </w:rPr>
        <w:t xml:space="preserve"> </w:t>
      </w:r>
    </w:p>
    <w:p w:rsidR="00B120DA" w:rsidRDefault="003C293C" w:rsidP="00B120DA">
      <w:pPr>
        <w:ind w:firstLine="560"/>
        <w:jc w:val="both"/>
        <w:rPr>
          <w:sz w:val="30"/>
          <w:szCs w:val="30"/>
          <w:shd w:val="clear" w:color="auto" w:fill="FFFFFF"/>
        </w:rPr>
      </w:pPr>
      <w:r w:rsidRPr="00ED24AA">
        <w:rPr>
          <w:sz w:val="30"/>
          <w:szCs w:val="30"/>
        </w:rPr>
        <w:tab/>
        <w:t>- с 1 марта 2021 года а</w:t>
      </w:r>
      <w:r w:rsidRPr="00ED24AA">
        <w:rPr>
          <w:color w:val="000000"/>
          <w:sz w:val="30"/>
          <w:szCs w:val="30"/>
        </w:rPr>
        <w:t>дминистративная ответственность предусмотрена частью третьей 16.44 КоАП Республики Беларусь</w:t>
      </w:r>
      <w:r w:rsidRPr="00ED24AA">
        <w:rPr>
          <w:sz w:val="30"/>
          <w:szCs w:val="30"/>
        </w:rPr>
        <w:t xml:space="preserve">, которая </w:t>
      </w:r>
      <w:r w:rsidRPr="00ED24AA">
        <w:rPr>
          <w:sz w:val="30"/>
          <w:szCs w:val="30"/>
          <w:shd w:val="clear" w:color="auto" w:fill="FFFFFF"/>
        </w:rPr>
        <w:t>влечет наложение штрафа в размере до тридцати базовых </w:t>
      </w:r>
      <w:r w:rsidRPr="00ED24AA">
        <w:rPr>
          <w:rStyle w:val="colorff00ff"/>
          <w:sz w:val="30"/>
          <w:szCs w:val="30"/>
          <w:shd w:val="clear" w:color="auto" w:fill="FFFFFF"/>
        </w:rPr>
        <w:t>величин</w:t>
      </w:r>
      <w:r w:rsidRPr="00ED24AA">
        <w:rPr>
          <w:sz w:val="30"/>
          <w:szCs w:val="30"/>
          <w:shd w:val="clear" w:color="auto" w:fill="FFFFFF"/>
        </w:rPr>
        <w:t>, на индивидуального предпринимателя - до ста базовых величин, а на юридическое л</w:t>
      </w:r>
      <w:r w:rsidR="00B120DA">
        <w:rPr>
          <w:sz w:val="30"/>
          <w:szCs w:val="30"/>
          <w:shd w:val="clear" w:color="auto" w:fill="FFFFFF"/>
        </w:rPr>
        <w:t xml:space="preserve">ицо - </w:t>
      </w:r>
      <w:proofErr w:type="gramStart"/>
      <w:r w:rsidR="00B120DA">
        <w:rPr>
          <w:sz w:val="30"/>
          <w:szCs w:val="30"/>
          <w:shd w:val="clear" w:color="auto" w:fill="FFFFFF"/>
        </w:rPr>
        <w:t>до тысячи</w:t>
      </w:r>
      <w:proofErr w:type="gramEnd"/>
      <w:r w:rsidR="00B120DA">
        <w:rPr>
          <w:sz w:val="30"/>
          <w:szCs w:val="30"/>
          <w:shd w:val="clear" w:color="auto" w:fill="FFFFFF"/>
        </w:rPr>
        <w:t xml:space="preserve"> базовых величин.</w:t>
      </w:r>
    </w:p>
    <w:p w:rsidR="0048714F" w:rsidRPr="0048714F" w:rsidRDefault="00FD324B" w:rsidP="00B120DA">
      <w:pPr>
        <w:ind w:firstLine="560"/>
        <w:jc w:val="both"/>
        <w:rPr>
          <w:color w:val="000000"/>
          <w:sz w:val="30"/>
          <w:szCs w:val="30"/>
        </w:rPr>
      </w:pPr>
      <w:r>
        <w:rPr>
          <w:sz w:val="30"/>
          <w:szCs w:val="30"/>
          <w:shd w:val="clear" w:color="auto" w:fill="FFFFFF"/>
        </w:rPr>
        <w:t>- з</w:t>
      </w:r>
      <w:r w:rsidR="00B120DA">
        <w:rPr>
          <w:sz w:val="30"/>
          <w:szCs w:val="30"/>
          <w:shd w:val="clear" w:color="auto" w:fill="FFFFFF"/>
        </w:rPr>
        <w:t xml:space="preserve">а нарушение части 2 </w:t>
      </w:r>
      <w:r w:rsidR="00AC2D97" w:rsidRPr="0048714F">
        <w:rPr>
          <w:sz w:val="30"/>
          <w:szCs w:val="30"/>
          <w:shd w:val="clear" w:color="auto" w:fill="FFFFFF"/>
        </w:rPr>
        <w:t>стать</w:t>
      </w:r>
      <w:r w:rsidR="00B120DA">
        <w:rPr>
          <w:sz w:val="30"/>
          <w:szCs w:val="30"/>
          <w:shd w:val="clear" w:color="auto" w:fill="FFFFFF"/>
        </w:rPr>
        <w:t>и</w:t>
      </w:r>
      <w:r w:rsidR="00AC2D97" w:rsidRPr="0048714F">
        <w:rPr>
          <w:sz w:val="30"/>
          <w:szCs w:val="30"/>
          <w:shd w:val="clear" w:color="auto" w:fill="FFFFFF"/>
        </w:rPr>
        <w:t xml:space="preserve"> 16.44</w:t>
      </w:r>
      <w:r w:rsidR="00B120DA">
        <w:rPr>
          <w:sz w:val="30"/>
          <w:szCs w:val="30"/>
          <w:shd w:val="clear" w:color="auto" w:fill="FFFFFF"/>
        </w:rPr>
        <w:t xml:space="preserve"> КоАП  </w:t>
      </w:r>
      <w:r w:rsidR="00AC2D97" w:rsidRPr="0048714F">
        <w:rPr>
          <w:sz w:val="30"/>
          <w:szCs w:val="30"/>
          <w:shd w:val="clear" w:color="auto" w:fill="FFFFFF"/>
        </w:rPr>
        <w:t xml:space="preserve">– захоронение вторичных материальных ресурсов, </w:t>
      </w:r>
      <w:r w:rsidR="0048714F" w:rsidRPr="0048714F">
        <w:rPr>
          <w:sz w:val="30"/>
          <w:szCs w:val="30"/>
          <w:shd w:val="clear" w:color="auto" w:fill="FFFFFF"/>
        </w:rPr>
        <w:t>предусмотрено</w:t>
      </w:r>
      <w:r w:rsidR="00B120DA">
        <w:rPr>
          <w:sz w:val="30"/>
          <w:szCs w:val="30"/>
          <w:shd w:val="clear" w:color="auto" w:fill="FFFFFF"/>
        </w:rPr>
        <w:t xml:space="preserve"> административное взыскание в виде</w:t>
      </w:r>
      <w:r w:rsidR="0048714F" w:rsidRPr="0048714F">
        <w:rPr>
          <w:sz w:val="30"/>
          <w:szCs w:val="30"/>
          <w:shd w:val="clear" w:color="auto" w:fill="FFFFFF"/>
        </w:rPr>
        <w:t xml:space="preserve"> </w:t>
      </w:r>
      <w:r w:rsidR="00B120DA">
        <w:rPr>
          <w:sz w:val="30"/>
          <w:szCs w:val="30"/>
          <w:shd w:val="clear" w:color="auto" w:fill="FFFFFF"/>
        </w:rPr>
        <w:t>ш</w:t>
      </w:r>
      <w:r w:rsidR="0048714F" w:rsidRPr="0048714F">
        <w:rPr>
          <w:color w:val="000000"/>
          <w:sz w:val="30"/>
          <w:szCs w:val="30"/>
        </w:rPr>
        <w:t xml:space="preserve">трафа от пяти до тридцати базовых величин, на индивидуального предпринимателя – от пятидесяти до двухсот </w:t>
      </w:r>
      <w:r w:rsidR="0048714F" w:rsidRPr="0048714F">
        <w:rPr>
          <w:color w:val="000000"/>
          <w:sz w:val="30"/>
          <w:szCs w:val="30"/>
        </w:rPr>
        <w:lastRenderedPageBreak/>
        <w:t xml:space="preserve">базовых величин, а на юридическое лицо – от пятидесяти </w:t>
      </w:r>
      <w:proofErr w:type="gramStart"/>
      <w:r w:rsidR="0048714F" w:rsidRPr="0048714F">
        <w:rPr>
          <w:color w:val="000000"/>
          <w:sz w:val="30"/>
          <w:szCs w:val="30"/>
        </w:rPr>
        <w:t>до тысячи</w:t>
      </w:r>
      <w:proofErr w:type="gramEnd"/>
      <w:r w:rsidR="0048714F" w:rsidRPr="0048714F">
        <w:rPr>
          <w:color w:val="000000"/>
          <w:sz w:val="30"/>
          <w:szCs w:val="30"/>
        </w:rPr>
        <w:t xml:space="preserve"> базовых величин.</w:t>
      </w:r>
    </w:p>
    <w:p w:rsidR="00B120DA" w:rsidRDefault="003C293C" w:rsidP="003C293C">
      <w:pPr>
        <w:pStyle w:val="p-normal"/>
        <w:shd w:val="clear" w:color="auto" w:fill="FFFFFF"/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ED24AA">
        <w:rPr>
          <w:sz w:val="30"/>
          <w:szCs w:val="30"/>
          <w:shd w:val="clear" w:color="auto" w:fill="FFFFFF"/>
        </w:rPr>
        <w:tab/>
      </w:r>
      <w:r w:rsidR="00B120DA">
        <w:rPr>
          <w:sz w:val="30"/>
          <w:szCs w:val="30"/>
          <w:shd w:val="clear" w:color="auto" w:fill="FFFFFF"/>
        </w:rPr>
        <w:t>В соответствии с уголовным законодательством:</w:t>
      </w:r>
    </w:p>
    <w:p w:rsidR="003C293C" w:rsidRPr="00ED24AA" w:rsidRDefault="00FD324B" w:rsidP="003C293C">
      <w:pPr>
        <w:pStyle w:val="p-normal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  </w:t>
      </w:r>
      <w:r w:rsidR="00033F53">
        <w:rPr>
          <w:sz w:val="30"/>
          <w:szCs w:val="30"/>
          <w:shd w:val="clear" w:color="auto" w:fill="FFFFFF"/>
        </w:rPr>
        <w:t xml:space="preserve">       </w:t>
      </w:r>
      <w:proofErr w:type="gramStart"/>
      <w:r>
        <w:rPr>
          <w:sz w:val="30"/>
          <w:szCs w:val="30"/>
          <w:shd w:val="clear" w:color="auto" w:fill="FFFFFF"/>
        </w:rPr>
        <w:t>- з</w:t>
      </w:r>
      <w:r w:rsidR="003C293C" w:rsidRPr="00ED24AA">
        <w:rPr>
          <w:sz w:val="30"/>
          <w:szCs w:val="30"/>
          <w:shd w:val="clear" w:color="auto" w:fill="FFFFFF"/>
        </w:rPr>
        <w:t>агрязнени</w:t>
      </w:r>
      <w:r>
        <w:rPr>
          <w:sz w:val="30"/>
          <w:szCs w:val="30"/>
          <w:shd w:val="clear" w:color="auto" w:fill="FFFFFF"/>
        </w:rPr>
        <w:t>е</w:t>
      </w:r>
      <w:r w:rsidR="003C293C" w:rsidRPr="00ED24AA">
        <w:rPr>
          <w:sz w:val="30"/>
          <w:szCs w:val="30"/>
          <w:shd w:val="clear" w:color="auto" w:fill="FFFFFF"/>
        </w:rPr>
        <w:t xml:space="preserve"> леса, </w:t>
      </w:r>
      <w:r>
        <w:rPr>
          <w:sz w:val="30"/>
          <w:szCs w:val="30"/>
          <w:shd w:val="clear" w:color="auto" w:fill="FFFFFF"/>
        </w:rPr>
        <w:t xml:space="preserve">среды </w:t>
      </w:r>
      <w:r w:rsidR="003C293C" w:rsidRPr="00ED24AA">
        <w:rPr>
          <w:rStyle w:val="h-normal"/>
          <w:sz w:val="30"/>
          <w:szCs w:val="30"/>
        </w:rPr>
        <w:t>произрастания древесно-кустарниковой растительности, не входящей в состав лесного фонда, отходами или сточными водами либо иным способом, повлекшее умышленное или по неосторожности причинение ущерба в крупном размере, наказывается общественными работами, или штрафом, или арестом, или ограничением свободы на срок до трех лет с лишением права занимать определенные должности или заниматься определенной деятельностью или без лишения.</w:t>
      </w:r>
      <w:proofErr w:type="gramEnd"/>
    </w:p>
    <w:p w:rsidR="003C293C" w:rsidRPr="00ED24AA" w:rsidRDefault="00FD324B" w:rsidP="003C293C">
      <w:pPr>
        <w:pStyle w:val="p-normal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h-normal"/>
          <w:sz w:val="30"/>
          <w:szCs w:val="30"/>
        </w:rPr>
        <w:t xml:space="preserve">  </w:t>
      </w:r>
      <w:r w:rsidR="00033F53">
        <w:rPr>
          <w:rStyle w:val="h-normal"/>
          <w:sz w:val="30"/>
          <w:szCs w:val="30"/>
        </w:rPr>
        <w:t xml:space="preserve">       </w:t>
      </w:r>
      <w:proofErr w:type="gramStart"/>
      <w:r>
        <w:rPr>
          <w:rStyle w:val="h-normal"/>
          <w:sz w:val="30"/>
          <w:szCs w:val="30"/>
        </w:rPr>
        <w:t>- т</w:t>
      </w:r>
      <w:r w:rsidR="003C293C" w:rsidRPr="00ED24AA">
        <w:rPr>
          <w:rStyle w:val="h-normal"/>
          <w:sz w:val="30"/>
          <w:szCs w:val="30"/>
        </w:rPr>
        <w:t>о же деяние, повлекшее умышленное или по неосторожности причинение ущерба в особо крупном размере, наказывается исправительными работами на срок до двух лет, или ограничением свободы на срок до трех лет, или лишением свободы на тот же срок с лишением права занимать определенные должности или заниматься определенной деятельностью или без лишения (статья 275 УК Республики Беларусь).</w:t>
      </w:r>
      <w:proofErr w:type="gramEnd"/>
    </w:p>
    <w:p w:rsidR="003C293C" w:rsidRPr="00ED24AA" w:rsidRDefault="003C293C" w:rsidP="003C293C">
      <w:pPr>
        <w:pStyle w:val="p-normal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ED24AA">
        <w:rPr>
          <w:rStyle w:val="h-normal"/>
          <w:sz w:val="30"/>
          <w:szCs w:val="30"/>
        </w:rPr>
        <w:tab/>
        <w:t>Примечание. Особо крупным размером ущерба признается размер ущерба на сумму, в пятьсот и более раз превышающую размер базовой </w:t>
      </w:r>
      <w:r w:rsidRPr="00ED24AA">
        <w:rPr>
          <w:rStyle w:val="colorff00ff"/>
          <w:sz w:val="30"/>
          <w:szCs w:val="30"/>
        </w:rPr>
        <w:t>величины</w:t>
      </w:r>
      <w:r w:rsidRPr="00ED24AA">
        <w:rPr>
          <w:rStyle w:val="h-normal"/>
          <w:sz w:val="30"/>
          <w:szCs w:val="30"/>
        </w:rPr>
        <w:t>, установленный на день совершения преступления.</w:t>
      </w:r>
    </w:p>
    <w:p w:rsidR="003C293C" w:rsidRPr="00ED24AA" w:rsidRDefault="003C293C" w:rsidP="003C293C">
      <w:pPr>
        <w:jc w:val="both"/>
        <w:rPr>
          <w:sz w:val="30"/>
          <w:szCs w:val="30"/>
          <w:shd w:val="clear" w:color="auto" w:fill="FFFFFF"/>
        </w:rPr>
      </w:pPr>
      <w:r w:rsidRPr="00ED24AA">
        <w:rPr>
          <w:sz w:val="30"/>
          <w:szCs w:val="30"/>
          <w:shd w:val="clear" w:color="auto" w:fill="FFFFFF"/>
        </w:rPr>
        <w:tab/>
        <w:t>Кроме того, лица, совершившие такое противоправное деяние, обязаны принять мер</w:t>
      </w:r>
      <w:bookmarkStart w:id="0" w:name="_GoBack"/>
      <w:bookmarkEnd w:id="0"/>
      <w:r w:rsidRPr="00ED24AA">
        <w:rPr>
          <w:sz w:val="30"/>
          <w:szCs w:val="30"/>
          <w:shd w:val="clear" w:color="auto" w:fill="FFFFFF"/>
        </w:rPr>
        <w:t xml:space="preserve">ы по охране окружающей среды (устранить нарушение). </w:t>
      </w:r>
    </w:p>
    <w:p w:rsidR="00BA4420" w:rsidRDefault="003C293C" w:rsidP="00FD324B">
      <w:pPr>
        <w:jc w:val="both"/>
        <w:rPr>
          <w:color w:val="000000"/>
          <w:sz w:val="30"/>
          <w:szCs w:val="30"/>
        </w:rPr>
      </w:pPr>
      <w:r w:rsidRPr="00ED24AA">
        <w:rPr>
          <w:color w:val="000000"/>
          <w:sz w:val="30"/>
          <w:szCs w:val="30"/>
        </w:rPr>
        <w:tab/>
        <w:t xml:space="preserve">По всем вопросам, относящимся к охране окружающей среды и природных ресурсов, </w:t>
      </w:r>
      <w:r w:rsidR="00FD324B">
        <w:rPr>
          <w:color w:val="000000"/>
          <w:sz w:val="30"/>
          <w:szCs w:val="30"/>
        </w:rPr>
        <w:t xml:space="preserve">можно </w:t>
      </w:r>
      <w:r w:rsidRPr="00ED24AA">
        <w:rPr>
          <w:color w:val="000000"/>
          <w:sz w:val="30"/>
          <w:szCs w:val="30"/>
        </w:rPr>
        <w:t xml:space="preserve">обращаться в </w:t>
      </w:r>
      <w:proofErr w:type="spellStart"/>
      <w:r>
        <w:rPr>
          <w:color w:val="000000"/>
          <w:sz w:val="30"/>
          <w:szCs w:val="30"/>
        </w:rPr>
        <w:t>Дрибинскую</w:t>
      </w:r>
      <w:proofErr w:type="spellEnd"/>
      <w:r>
        <w:rPr>
          <w:color w:val="000000"/>
          <w:sz w:val="30"/>
          <w:szCs w:val="30"/>
        </w:rPr>
        <w:t xml:space="preserve"> </w:t>
      </w:r>
      <w:r w:rsidRPr="00ED24AA">
        <w:rPr>
          <w:color w:val="000000"/>
          <w:sz w:val="30"/>
          <w:szCs w:val="30"/>
        </w:rPr>
        <w:t xml:space="preserve">районную </w:t>
      </w:r>
      <w:r w:rsidR="00FD324B">
        <w:rPr>
          <w:color w:val="000000"/>
          <w:sz w:val="30"/>
          <w:szCs w:val="30"/>
        </w:rPr>
        <w:t>и</w:t>
      </w:r>
      <w:r w:rsidRPr="00ED24AA">
        <w:rPr>
          <w:color w:val="000000"/>
          <w:sz w:val="30"/>
          <w:szCs w:val="30"/>
        </w:rPr>
        <w:t>нспекцию природных ресурсов и охраны окружающей среды по телефону</w:t>
      </w:r>
      <w:r w:rsidR="00FD324B">
        <w:rPr>
          <w:color w:val="000000"/>
          <w:sz w:val="30"/>
          <w:szCs w:val="30"/>
        </w:rPr>
        <w:t>: 79339. 79361.</w:t>
      </w:r>
    </w:p>
    <w:p w:rsidR="00FD324B" w:rsidRDefault="00FD324B" w:rsidP="00FD324B">
      <w:pPr>
        <w:jc w:val="both"/>
        <w:rPr>
          <w:color w:val="000000"/>
          <w:sz w:val="30"/>
          <w:szCs w:val="30"/>
        </w:rPr>
      </w:pPr>
    </w:p>
    <w:p w:rsidR="00FD324B" w:rsidRDefault="00FD324B" w:rsidP="00FD324B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Начальник </w:t>
      </w:r>
      <w:proofErr w:type="spellStart"/>
      <w:r>
        <w:rPr>
          <w:color w:val="000000"/>
          <w:sz w:val="30"/>
          <w:szCs w:val="30"/>
        </w:rPr>
        <w:t>Дрибинской</w:t>
      </w:r>
      <w:proofErr w:type="spellEnd"/>
      <w:r>
        <w:rPr>
          <w:color w:val="000000"/>
          <w:sz w:val="30"/>
          <w:szCs w:val="30"/>
        </w:rPr>
        <w:t xml:space="preserve"> районной инспекции </w:t>
      </w:r>
    </w:p>
    <w:p w:rsidR="00FD324B" w:rsidRDefault="00FD324B" w:rsidP="00FD324B">
      <w:pPr>
        <w:jc w:val="both"/>
      </w:pPr>
      <w:r>
        <w:rPr>
          <w:color w:val="000000"/>
          <w:sz w:val="30"/>
          <w:szCs w:val="30"/>
        </w:rPr>
        <w:t xml:space="preserve">природных ресурсов и охраны окружающей среды              </w:t>
      </w:r>
      <w:proofErr w:type="spellStart"/>
      <w:r>
        <w:rPr>
          <w:color w:val="000000"/>
          <w:sz w:val="30"/>
          <w:szCs w:val="30"/>
        </w:rPr>
        <w:t>Н.В.Кононов</w:t>
      </w:r>
      <w:proofErr w:type="spellEnd"/>
    </w:p>
    <w:sectPr w:rsidR="00FD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3C"/>
    <w:rsid w:val="00033F53"/>
    <w:rsid w:val="003C293C"/>
    <w:rsid w:val="0048714F"/>
    <w:rsid w:val="00AC2D97"/>
    <w:rsid w:val="00B120DA"/>
    <w:rsid w:val="00BA4420"/>
    <w:rsid w:val="00C4444A"/>
    <w:rsid w:val="00E60F6D"/>
    <w:rsid w:val="00FD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ff00ff">
    <w:name w:val="color__ff00ff"/>
    <w:rsid w:val="003C293C"/>
  </w:style>
  <w:style w:type="paragraph" w:customStyle="1" w:styleId="p-normal">
    <w:name w:val="p-normal"/>
    <w:basedOn w:val="a"/>
    <w:rsid w:val="003C293C"/>
    <w:pPr>
      <w:spacing w:before="100" w:beforeAutospacing="1" w:after="100" w:afterAutospacing="1"/>
    </w:pPr>
  </w:style>
  <w:style w:type="character" w:customStyle="1" w:styleId="h-normal">
    <w:name w:val="h-normal"/>
    <w:rsid w:val="003C2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ff00ff">
    <w:name w:val="color__ff00ff"/>
    <w:rsid w:val="003C293C"/>
  </w:style>
  <w:style w:type="paragraph" w:customStyle="1" w:styleId="p-normal">
    <w:name w:val="p-normal"/>
    <w:basedOn w:val="a"/>
    <w:rsid w:val="003C293C"/>
    <w:pPr>
      <w:spacing w:before="100" w:beforeAutospacing="1" w:after="100" w:afterAutospacing="1"/>
    </w:pPr>
  </w:style>
  <w:style w:type="character" w:customStyle="1" w:styleId="h-normal">
    <w:name w:val="h-normal"/>
    <w:rsid w:val="003C2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7</cp:revision>
  <dcterms:created xsi:type="dcterms:W3CDTF">2021-02-16T08:04:00Z</dcterms:created>
  <dcterms:modified xsi:type="dcterms:W3CDTF">2021-02-16T09:09:00Z</dcterms:modified>
</cp:coreProperties>
</file>