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7285A" w14:textId="5C90C0A4" w:rsidR="00AE6380" w:rsidRDefault="00AE6380" w:rsidP="00AE6380">
      <w:pPr>
        <w:spacing w:after="0" w:line="280" w:lineRule="exact"/>
        <w:ind w:left="3960" w:hanging="3960"/>
        <w:rPr>
          <w:rFonts w:ascii="Times New Roman" w:hAnsi="Times New Roman" w:cs="Times New Roman"/>
          <w:b/>
          <w:iCs/>
          <w:sz w:val="28"/>
          <w:szCs w:val="28"/>
        </w:rPr>
      </w:pPr>
      <w:r w:rsidRPr="00E30512">
        <w:rPr>
          <w:rFonts w:ascii="Times New Roman" w:hAnsi="Times New Roman" w:cs="Times New Roman"/>
          <w:b/>
          <w:iCs/>
          <w:sz w:val="28"/>
          <w:szCs w:val="28"/>
        </w:rPr>
        <w:t>Административная процедура 3.12.1</w:t>
      </w:r>
      <w:r w:rsidR="00B66231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383B3E94" w14:textId="77777777" w:rsidR="00B66231" w:rsidRPr="00E30512" w:rsidRDefault="00B66231" w:rsidP="00AE6380">
      <w:pPr>
        <w:spacing w:after="0" w:line="280" w:lineRule="exact"/>
        <w:ind w:left="3960" w:hanging="3960"/>
        <w:rPr>
          <w:rFonts w:ascii="Times New Roman" w:hAnsi="Times New Roman" w:cs="Times New Roman"/>
          <w:b/>
          <w:iCs/>
          <w:sz w:val="28"/>
          <w:szCs w:val="28"/>
        </w:rPr>
      </w:pPr>
    </w:p>
    <w:p w14:paraId="0D693138" w14:textId="6FC83470" w:rsidR="00C143D8" w:rsidRDefault="007E4C93" w:rsidP="00C143D8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Дрибинский</w:t>
      </w:r>
      <w:r w:rsidR="00AE6380">
        <w:rPr>
          <w:rFonts w:ascii="Times New Roman" w:hAnsi="Times New Roman" w:cs="Times New Roman"/>
          <w:sz w:val="28"/>
          <w:szCs w:val="28"/>
        </w:rPr>
        <w:t xml:space="preserve"> </w:t>
      </w:r>
      <w:r w:rsidR="00C143D8">
        <w:rPr>
          <w:rFonts w:ascii="Times New Roman" w:hAnsi="Times New Roman" w:cs="Times New Roman"/>
          <w:sz w:val="28"/>
          <w:szCs w:val="28"/>
        </w:rPr>
        <w:t>районный исполнительный комитет</w:t>
      </w:r>
    </w:p>
    <w:p w14:paraId="1791EB6A" w14:textId="77777777" w:rsidR="00C143D8" w:rsidRDefault="00C143D8" w:rsidP="00C143D8">
      <w:pPr>
        <w:tabs>
          <w:tab w:val="left" w:pos="4500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54011294" w14:textId="77777777" w:rsidR="00C143D8" w:rsidRDefault="00C143D8" w:rsidP="00C143D8">
      <w:pPr>
        <w:tabs>
          <w:tab w:val="left" w:pos="4500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4832A623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субъекта хозяйствования)</w:t>
      </w:r>
    </w:p>
    <w:p w14:paraId="5A1C558B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субъекта хозяйствования:</w:t>
      </w:r>
    </w:p>
    <w:p w14:paraId="0C0AA49E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F5A0330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номер:</w:t>
      </w:r>
    </w:p>
    <w:p w14:paraId="0B390E59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26E831DE" w14:textId="77777777" w:rsidR="00C143D8" w:rsidRDefault="00C143D8" w:rsidP="00C143D8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</w:t>
      </w:r>
    </w:p>
    <w:p w14:paraId="34CDDAB4" w14:textId="77777777" w:rsidR="00C143D8" w:rsidRDefault="00C143D8" w:rsidP="00C143D8">
      <w:pPr>
        <w:spacing w:after="0" w:line="28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______________________________</w:t>
      </w:r>
    </w:p>
    <w:p w14:paraId="584C090D" w14:textId="77777777" w:rsidR="00C143D8" w:rsidRDefault="00C143D8" w:rsidP="00C143D8">
      <w:pPr>
        <w:spacing w:after="0" w:line="28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14:paraId="78041382" w14:textId="77777777" w:rsidR="00C143D8" w:rsidRDefault="00C143D8" w:rsidP="00C143D8">
      <w:pPr>
        <w:spacing w:after="0" w:line="28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14:paraId="4F6D4F9F" w14:textId="77777777" w:rsidR="00C143D8" w:rsidRDefault="00C143D8" w:rsidP="00C143D8">
      <w:pPr>
        <w:spacing w:after="0" w:line="28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2F946818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14:paraId="6B6A38AF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14:paraId="650D74DA" w14:textId="77777777" w:rsidR="00C143D8" w:rsidRDefault="00C143D8" w:rsidP="00C143D8">
      <w:pPr>
        <w:spacing w:after="0"/>
        <w:ind w:firstLine="66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юридического лица или индивидуального предпринимателя)</w:t>
      </w:r>
    </w:p>
    <w:p w14:paraId="5048C2F5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выдать разрешение о возможности использования эксплуатируемого капитального строения (здания, сооружения) (далее – капитальное строение), изолированного помещения, машино-места по назначению в соответствии с единой классификацией назначения объектов недвижимого имущества.</w:t>
      </w:r>
      <w:r>
        <w:rPr>
          <w:rFonts w:ascii="Times New Roman" w:hAnsi="Times New Roman" w:cs="Times New Roman"/>
          <w:sz w:val="28"/>
          <w:szCs w:val="28"/>
        </w:rPr>
        <w:tab/>
        <w:t>Сведения об объекте:</w:t>
      </w:r>
    </w:p>
    <w:p w14:paraId="126C2333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14:paraId="598F081C" w14:textId="77777777" w:rsidR="00C143D8" w:rsidRDefault="00C143D8" w:rsidP="00C143D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(наименование, этажность, размеры, площадь, назначение и другие параметры и технические характеристики)</w:t>
      </w:r>
    </w:p>
    <w:p w14:paraId="5F36F6EE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_____________________________________________________________,</w:t>
      </w:r>
    </w:p>
    <w:p w14:paraId="5AAC03B7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на земельном участке по адресу:</w:t>
      </w:r>
    </w:p>
    <w:p w14:paraId="14177BF8" w14:textId="77777777" w:rsidR="00C143D8" w:rsidRDefault="00C143D8" w:rsidP="00C14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14:paraId="63FB8F91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90"/>
        <w:gridCol w:w="5965"/>
      </w:tblGrid>
      <w:tr w:rsidR="00C143D8" w14:paraId="082B9291" w14:textId="77777777" w:rsidTr="00C143D8">
        <w:tc>
          <w:tcPr>
            <w:tcW w:w="3510" w:type="dxa"/>
            <w:hideMark/>
          </w:tcPr>
          <w:p w14:paraId="44BF898A" w14:textId="77777777" w:rsidR="00C143D8" w:rsidRDefault="00C143D8">
            <w:pPr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назначения объекта: 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C4123" w14:textId="77777777" w:rsidR="00C143D8" w:rsidRDefault="00C143D8">
            <w:pPr>
              <w:spacing w:after="0" w:line="254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143D8" w14:paraId="15AEDB6C" w14:textId="77777777" w:rsidTr="00C143D8">
        <w:tc>
          <w:tcPr>
            <w:tcW w:w="9854" w:type="dxa"/>
            <w:gridSpan w:val="2"/>
            <w:hideMark/>
          </w:tcPr>
          <w:p w14:paraId="0AA276A9" w14:textId="77777777" w:rsidR="00C143D8" w:rsidRDefault="00C143D8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(согласно единой классификации назначения объектов недвижимого имущества)</w:t>
            </w:r>
          </w:p>
        </w:tc>
      </w:tr>
    </w:tbl>
    <w:p w14:paraId="702484FE" w14:textId="77777777" w:rsidR="00C143D8" w:rsidRDefault="00C143D8" w:rsidP="00C143D8">
      <w:pPr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440EF783" w14:textId="77777777" w:rsidR="00C143D8" w:rsidRDefault="00C143D8" w:rsidP="00C143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3A4485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F635353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14:paraId="708042AF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</w:t>
      </w:r>
    </w:p>
    <w:p w14:paraId="038B21DF" w14:textId="77777777" w:rsidR="00C143D8" w:rsidRDefault="00C143D8" w:rsidP="00C143D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(должность)                                               (подпись)                                                         (фамилия, инициалы)</w:t>
      </w:r>
    </w:p>
    <w:p w14:paraId="0B9F29E1" w14:textId="77777777" w:rsidR="00C143D8" w:rsidRDefault="00C143D8" w:rsidP="00C143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164340" w14:textId="77777777" w:rsidR="00DE0BD2" w:rsidRDefault="00B66231"/>
    <w:sectPr w:rsidR="00DE0BD2" w:rsidSect="007E4C9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ED0"/>
    <w:rsid w:val="001C53D3"/>
    <w:rsid w:val="00594ED0"/>
    <w:rsid w:val="00637ABF"/>
    <w:rsid w:val="006635BF"/>
    <w:rsid w:val="007E4C93"/>
    <w:rsid w:val="0087601E"/>
    <w:rsid w:val="00905CBA"/>
    <w:rsid w:val="00AE6380"/>
    <w:rsid w:val="00B66231"/>
    <w:rsid w:val="00B9141A"/>
    <w:rsid w:val="00C143D8"/>
    <w:rsid w:val="00C34242"/>
    <w:rsid w:val="00C41719"/>
    <w:rsid w:val="00E30512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940C"/>
  <w15:chartTrackingRefBased/>
  <w15:docId w15:val="{EC53A764-E51A-487C-A05F-107CDC34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43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10">
    <w:name w:val="table10 Знак"/>
    <w:link w:val="table100"/>
    <w:locked/>
    <w:rsid w:val="00C143D8"/>
    <w:rPr>
      <w:rFonts w:eastAsia="Times New Roman"/>
      <w:szCs w:val="24"/>
    </w:rPr>
  </w:style>
  <w:style w:type="paragraph" w:customStyle="1" w:styleId="table100">
    <w:name w:val="table10"/>
    <w:basedOn w:val="a"/>
    <w:link w:val="table10"/>
    <w:rsid w:val="00C143D8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FontStyle13">
    <w:name w:val="Font Style13"/>
    <w:rsid w:val="00C143D8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styleId="a3">
    <w:name w:val="Balloon Text"/>
    <w:basedOn w:val="a"/>
    <w:link w:val="a4"/>
    <w:uiPriority w:val="99"/>
    <w:semiHidden/>
    <w:unhideWhenUsed/>
    <w:rsid w:val="00AE6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63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F655A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7</cp:revision>
  <cp:lastPrinted>2023-01-23T06:18:00Z</cp:lastPrinted>
  <dcterms:created xsi:type="dcterms:W3CDTF">2024-09-16T10:54:00Z</dcterms:created>
  <dcterms:modified xsi:type="dcterms:W3CDTF">2024-10-21T11:18:00Z</dcterms:modified>
</cp:coreProperties>
</file>