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E29" w:rsidRPr="006E45B6" w:rsidRDefault="008C725E" w:rsidP="006E45B6">
      <w:pPr>
        <w:jc w:val="center"/>
        <w:rPr>
          <w:b/>
          <w:color w:val="FF0000"/>
        </w:rPr>
      </w:pPr>
      <w:r w:rsidRPr="006E45B6">
        <w:rPr>
          <w:b/>
          <w:color w:val="FF0000"/>
        </w:rPr>
        <w:t xml:space="preserve">Предоставление </w:t>
      </w:r>
      <w:r w:rsidR="00272431" w:rsidRPr="006E45B6">
        <w:rPr>
          <w:b/>
          <w:color w:val="FF0000"/>
        </w:rPr>
        <w:t xml:space="preserve">информации из Единого государственного регистра юридических лиц и индивидуальных предпринимателей </w:t>
      </w:r>
    </w:p>
    <w:p w:rsidR="008C725E" w:rsidRDefault="008C725E" w:rsidP="006E45B6">
      <w:pPr>
        <w:jc w:val="center"/>
        <w:rPr>
          <w:b/>
          <w:color w:val="FF0000"/>
        </w:rPr>
      </w:pPr>
      <w:r w:rsidRPr="006E45B6">
        <w:rPr>
          <w:b/>
          <w:color w:val="FF0000"/>
        </w:rPr>
        <w:t>(п. 18.18.  Перечня)</w:t>
      </w:r>
    </w:p>
    <w:p w:rsidR="003977F0" w:rsidRPr="006E45B6" w:rsidRDefault="003977F0" w:rsidP="006E45B6">
      <w:pPr>
        <w:jc w:val="center"/>
        <w:rPr>
          <w:b/>
          <w:color w:val="FF0000"/>
        </w:rPr>
      </w:pPr>
    </w:p>
    <w:p w:rsidR="00477AAF" w:rsidRPr="006E45B6" w:rsidRDefault="00477AAF" w:rsidP="006E45B6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E45B6">
        <w:rPr>
          <w:b/>
          <w:bCs/>
          <w:color w:val="FF0000"/>
        </w:rPr>
        <w:t>Прием заявлений и выдача административн</w:t>
      </w:r>
      <w:r w:rsidR="006E45B6">
        <w:rPr>
          <w:b/>
          <w:bCs/>
          <w:color w:val="FF0000"/>
        </w:rPr>
        <w:t xml:space="preserve">ых решений осуществляет служба </w:t>
      </w:r>
      <w:r w:rsidRPr="006E45B6">
        <w:rPr>
          <w:b/>
          <w:bCs/>
          <w:color w:val="FF0000"/>
        </w:rPr>
        <w:t>«одно окно».</w:t>
      </w:r>
    </w:p>
    <w:p w:rsidR="00D91E26" w:rsidRPr="006E45B6" w:rsidRDefault="00D91E26" w:rsidP="006E45B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E45B6">
        <w:rPr>
          <w:b/>
          <w:bCs/>
          <w:color w:val="0070C0"/>
        </w:rPr>
        <w:t>г.п. Дрибин, ул. Ленина, д. 35, кабинет № 14, первый этаж райисполкома, телефоны 142, (02248) 79316 и (02248) 79320.</w:t>
      </w:r>
    </w:p>
    <w:p w:rsidR="00D91E26" w:rsidRPr="006E45B6" w:rsidRDefault="00D91E26" w:rsidP="006E45B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E45B6">
        <w:rPr>
          <w:b/>
          <w:bCs/>
          <w:color w:val="0070C0"/>
        </w:rPr>
        <w:t>Режим работы: понедельник с 08.00 до 13.00 и с 14.00 до 20.00</w:t>
      </w:r>
    </w:p>
    <w:p w:rsidR="00D91E26" w:rsidRPr="006E45B6" w:rsidRDefault="00D91E26" w:rsidP="006E45B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E45B6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D91E26" w:rsidRPr="006E45B6" w:rsidRDefault="006E45B6" w:rsidP="006E45B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</w:t>
      </w:r>
      <w:r w:rsidR="003977F0">
        <w:rPr>
          <w:b/>
          <w:bCs/>
          <w:color w:val="0070C0"/>
        </w:rPr>
        <w:t xml:space="preserve">                          </w:t>
      </w:r>
      <w:r>
        <w:rPr>
          <w:b/>
          <w:bCs/>
          <w:color w:val="0070C0"/>
        </w:rPr>
        <w:t xml:space="preserve"> суббота, </w:t>
      </w:r>
      <w:r w:rsidR="00D91E26" w:rsidRPr="006E45B6">
        <w:rPr>
          <w:b/>
          <w:bCs/>
          <w:color w:val="0070C0"/>
        </w:rPr>
        <w:t xml:space="preserve">воскресенье – выходной        </w:t>
      </w:r>
    </w:p>
    <w:p w:rsidR="006E45B6" w:rsidRDefault="003977F0" w:rsidP="006E45B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</w:t>
      </w:r>
      <w:r w:rsidR="00D91E26" w:rsidRPr="006E45B6">
        <w:rPr>
          <w:b/>
          <w:bCs/>
          <w:color w:val="0070C0"/>
        </w:rPr>
        <w:t xml:space="preserve">(возможен прием заявлений в субботу по предварительной </w:t>
      </w:r>
    </w:p>
    <w:p w:rsidR="00D91E26" w:rsidRPr="006E45B6" w:rsidRDefault="003977F0" w:rsidP="006E45B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</w:t>
      </w:r>
      <w:r w:rsidR="00D91E26" w:rsidRPr="006E45B6">
        <w:rPr>
          <w:b/>
          <w:bCs/>
          <w:color w:val="0070C0"/>
        </w:rPr>
        <w:t>записи)</w:t>
      </w:r>
    </w:p>
    <w:p w:rsidR="00477AAF" w:rsidRPr="006E45B6" w:rsidRDefault="00477AAF" w:rsidP="006E45B6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E45B6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6E45B6" w:rsidRPr="00E01606" w:rsidRDefault="00DC6E19" w:rsidP="006E45B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6E45B6">
        <w:rPr>
          <w:b/>
          <w:bCs/>
          <w:color w:val="0070C0"/>
        </w:rPr>
        <w:t>Анатольевна</w:t>
      </w:r>
      <w:r w:rsidR="006E45B6" w:rsidRPr="00E01606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6E45B6" w:rsidRDefault="006E45B6" w:rsidP="006E45B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E01606">
        <w:rPr>
          <w:b/>
          <w:bCs/>
          <w:color w:val="0070C0"/>
        </w:rPr>
        <w:t>Тихоно</w:t>
      </w:r>
      <w:r>
        <w:rPr>
          <w:b/>
          <w:bCs/>
          <w:color w:val="0070C0"/>
        </w:rPr>
        <w:t>ва Галина Александровна</w:t>
      </w:r>
      <w:r w:rsidRPr="00E01606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3977F0" w:rsidRPr="00E01606" w:rsidRDefault="003977F0" w:rsidP="006E45B6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8C725E" w:rsidRDefault="008C725E" w:rsidP="006E45B6">
      <w:pPr>
        <w:jc w:val="center"/>
        <w:outlineLvl w:val="0"/>
        <w:rPr>
          <w:b/>
          <w:color w:val="FF0000"/>
        </w:rPr>
      </w:pPr>
      <w:r w:rsidRPr="006E45B6">
        <w:rPr>
          <w:b/>
          <w:color w:val="FF0000"/>
        </w:rPr>
        <w:t>Перечень документов, представляемых гражданами</w:t>
      </w:r>
    </w:p>
    <w:p w:rsidR="003977F0" w:rsidRPr="006E45B6" w:rsidRDefault="003977F0" w:rsidP="006E45B6">
      <w:pPr>
        <w:jc w:val="center"/>
        <w:outlineLvl w:val="0"/>
        <w:rPr>
          <w:b/>
          <w:color w:val="FF0000"/>
        </w:rPr>
      </w:pPr>
    </w:p>
    <w:p w:rsidR="008C725E" w:rsidRPr="006E45B6" w:rsidRDefault="001713E3" w:rsidP="006E45B6">
      <w:pPr>
        <w:jc w:val="center"/>
      </w:pPr>
      <w:r w:rsidRPr="006E45B6">
        <w:t>заявление</w:t>
      </w:r>
      <w:r w:rsidRPr="006E45B6">
        <w:br/>
      </w:r>
      <w:r w:rsidRPr="006E45B6">
        <w:br/>
        <w:t>документ, подтверждающий внесение платы</w:t>
      </w:r>
    </w:p>
    <w:p w:rsidR="001713E3" w:rsidRPr="006E45B6" w:rsidRDefault="001713E3" w:rsidP="006E45B6">
      <w:pPr>
        <w:jc w:val="center"/>
      </w:pPr>
    </w:p>
    <w:p w:rsidR="006E45B6" w:rsidRDefault="006E45B6" w:rsidP="006E45B6">
      <w:pPr>
        <w:pStyle w:val="table10"/>
        <w:jc w:val="both"/>
        <w:rPr>
          <w:b/>
          <w:sz w:val="30"/>
          <w:szCs w:val="30"/>
        </w:rPr>
      </w:pPr>
      <w:r w:rsidRPr="006E45B6">
        <w:rPr>
          <w:b/>
          <w:sz w:val="30"/>
          <w:szCs w:val="30"/>
        </w:rPr>
        <w:t xml:space="preserve">Размер платы, взимаемый при осуществлении административной процедуры: </w:t>
      </w:r>
    </w:p>
    <w:p w:rsidR="004E5D54" w:rsidRDefault="004E5D54" w:rsidP="006E45B6">
      <w:pPr>
        <w:pStyle w:val="table10"/>
        <w:spacing w:before="120" w:line="320" w:lineRule="exact"/>
        <w:rPr>
          <w:i/>
          <w:iCs/>
          <w:sz w:val="30"/>
          <w:szCs w:val="30"/>
        </w:rPr>
      </w:pPr>
      <w:r w:rsidRPr="004E5D54">
        <w:rPr>
          <w:sz w:val="30"/>
          <w:szCs w:val="30"/>
        </w:rPr>
        <w:t>бесплатно – в случае запросов о предоставлении информации о субъектах предпринимательской деятельности, осуществляющих деятельность, связанную с трудоустройством граждан Республики Беларусь за границей, сбором и распространением (в том числе в глобальной компьютерной сети Интернет) информации о физических лицах в целях их знакомства, деятельность по оказанию психологической помощи, а также запросов о предоставлении информации в целях защиты прав потребителей, начисления пенсий, социальных пособий и иных социальных выплат</w:t>
      </w:r>
      <w:r w:rsidRPr="004E5D54">
        <w:rPr>
          <w:sz w:val="30"/>
          <w:szCs w:val="30"/>
        </w:rPr>
        <w:br/>
      </w:r>
      <w:r w:rsidRPr="004E5D54">
        <w:rPr>
          <w:sz w:val="30"/>
          <w:szCs w:val="30"/>
        </w:rPr>
        <w:br/>
        <w:t>1 базовая величина – в иных случаях за каждый экземпляр выписки по каждому юридическому лицу, индивидуальному предпринимателю</w:t>
      </w:r>
      <w:r w:rsidRPr="004E5D54">
        <w:rPr>
          <w:sz w:val="30"/>
          <w:szCs w:val="30"/>
        </w:rPr>
        <w:br/>
      </w:r>
      <w:r w:rsidRPr="004E5D54">
        <w:rPr>
          <w:sz w:val="30"/>
          <w:szCs w:val="30"/>
        </w:rPr>
        <w:br/>
        <w:t xml:space="preserve">0,5 базовой величины – в случае предоставления выписки в электронном виде посредством веб-портала Единого государственного регистра юридических лиц и индивидуальных предпринимателей (за исключением предоставления информации о субъектах предпринимательской деятельности, осуществляющих деятельность, связанную с трудоустройством граждан Республики Беларусь </w:t>
      </w:r>
      <w:r w:rsidRPr="004E5D54">
        <w:rPr>
          <w:sz w:val="30"/>
          <w:szCs w:val="30"/>
        </w:rPr>
        <w:lastRenderedPageBreak/>
        <w:t>за границей, сбором и распространением (в том числе в глобальной компьютерной сети Интернет) информации о физических лицах в целях их знакомства, деятельность по оказанию психологической помощи, а также предоставления информации в целях защиты прав потребителей, начисления пенсий, социальных пособий и иных социальных выплат)</w:t>
      </w:r>
    </w:p>
    <w:p w:rsidR="006E45B6" w:rsidRPr="00DB5C80" w:rsidRDefault="006E45B6" w:rsidP="006E45B6">
      <w:pPr>
        <w:pStyle w:val="table10"/>
        <w:spacing w:before="120" w:line="320" w:lineRule="exact"/>
        <w:rPr>
          <w:sz w:val="30"/>
          <w:szCs w:val="30"/>
        </w:rPr>
      </w:pPr>
      <w:r w:rsidRPr="00B10EC2">
        <w:rPr>
          <w:b/>
          <w:sz w:val="30"/>
          <w:szCs w:val="30"/>
        </w:rPr>
        <w:t>Банковские реквизиты для оплаты</w:t>
      </w:r>
      <w:r w:rsidRPr="00DB5C80">
        <w:rPr>
          <w:sz w:val="30"/>
          <w:szCs w:val="30"/>
        </w:rPr>
        <w:t>:</w:t>
      </w:r>
    </w:p>
    <w:p w:rsidR="006E45B6" w:rsidRDefault="006E45B6" w:rsidP="006E45B6">
      <w:pPr>
        <w:spacing w:line="320" w:lineRule="exact"/>
      </w:pPr>
      <w:r w:rsidRPr="00DB5C80">
        <w:t>Дрибинский районный исполнительный комитет</w:t>
      </w:r>
    </w:p>
    <w:p w:rsidR="006E45B6" w:rsidRPr="00DB5C80" w:rsidRDefault="006E45B6" w:rsidP="006E45B6">
      <w:pPr>
        <w:spacing w:line="320" w:lineRule="exact"/>
      </w:pPr>
      <w:r w:rsidRPr="00DB5C80">
        <w:t>УНП 700086263</w:t>
      </w:r>
    </w:p>
    <w:p w:rsidR="006E45B6" w:rsidRPr="00DB5C80" w:rsidRDefault="006E45B6" w:rsidP="006E45B6">
      <w:pPr>
        <w:spacing w:line="320" w:lineRule="exact"/>
      </w:pPr>
      <w:r w:rsidRPr="00DB5C80">
        <w:t>р/с BY88AKBB36410258602857000000</w:t>
      </w:r>
    </w:p>
    <w:p w:rsidR="006E45B6" w:rsidRPr="00DB5C80" w:rsidRDefault="006E45B6" w:rsidP="006E45B6">
      <w:pPr>
        <w:spacing w:line="320" w:lineRule="exact"/>
      </w:pPr>
      <w:r w:rsidRPr="00DB5C80">
        <w:t>БИК AKBBBY2Х</w:t>
      </w:r>
    </w:p>
    <w:p w:rsidR="006E45B6" w:rsidRPr="00DB5C80" w:rsidRDefault="006E45B6" w:rsidP="006E45B6">
      <w:pPr>
        <w:spacing w:line="320" w:lineRule="exact"/>
      </w:pPr>
      <w:r w:rsidRPr="00DB5C80">
        <w:t>ЦБУ № 728 ОАО «АСБ Беларусбанк»</w:t>
      </w:r>
    </w:p>
    <w:p w:rsidR="006E45B6" w:rsidRPr="00DB5C80" w:rsidRDefault="006E45B6" w:rsidP="006E45B6">
      <w:pPr>
        <w:spacing w:line="320" w:lineRule="exact"/>
      </w:pPr>
      <w:r w:rsidRPr="00DB5C80">
        <w:t xml:space="preserve">Назначение платежа: </w:t>
      </w:r>
      <w:r>
        <w:t>за осуществление</w:t>
      </w:r>
      <w:r w:rsidRPr="00DB5C80">
        <w:t xml:space="preserve"> административной процедуры</w:t>
      </w:r>
    </w:p>
    <w:p w:rsidR="006E45B6" w:rsidRPr="002673D5" w:rsidRDefault="006E45B6" w:rsidP="006E45B6">
      <w:pPr>
        <w:spacing w:line="320" w:lineRule="exact"/>
        <w:rPr>
          <w:b/>
        </w:rPr>
      </w:pPr>
      <w:r w:rsidRPr="002673D5">
        <w:rPr>
          <w:b/>
        </w:rPr>
        <w:t xml:space="preserve">Оплату можно произвести: </w:t>
      </w:r>
    </w:p>
    <w:p w:rsidR="006E45B6" w:rsidRPr="00DB5C80" w:rsidRDefault="006E45B6" w:rsidP="006E45B6">
      <w:pPr>
        <w:spacing w:line="320" w:lineRule="exact"/>
      </w:pPr>
    </w:p>
    <w:p w:rsidR="006E45B6" w:rsidRPr="00DB5C80" w:rsidRDefault="006E45B6" w:rsidP="006E45B6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В Могилевском филиале РУП «</w:t>
      </w:r>
      <w:proofErr w:type="spellStart"/>
      <w:r w:rsidRPr="00DB5C80">
        <w:rPr>
          <w:sz w:val="30"/>
          <w:szCs w:val="30"/>
        </w:rPr>
        <w:t>Белпочта</w:t>
      </w:r>
      <w:proofErr w:type="spellEnd"/>
      <w:r w:rsidRPr="00DB5C80">
        <w:rPr>
          <w:sz w:val="30"/>
          <w:szCs w:val="30"/>
        </w:rPr>
        <w:t>» Горецкого РУПС ОПС Дрибин</w:t>
      </w:r>
    </w:p>
    <w:p w:rsidR="006E45B6" w:rsidRPr="00DB5C80" w:rsidRDefault="006E45B6" w:rsidP="006E45B6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адресу: г.п.  Дрибин, ул. Советская, 8</w:t>
      </w:r>
    </w:p>
    <w:p w:rsidR="006E45B6" w:rsidRPr="00DB5C80" w:rsidRDefault="006E45B6" w:rsidP="006E45B6">
      <w:pPr>
        <w:pStyle w:val="table10"/>
        <w:spacing w:line="320" w:lineRule="exact"/>
        <w:rPr>
          <w:sz w:val="30"/>
          <w:szCs w:val="30"/>
        </w:rPr>
      </w:pPr>
    </w:p>
    <w:p w:rsidR="006E45B6" w:rsidRPr="00DB5C80" w:rsidRDefault="006E45B6" w:rsidP="006E45B6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 xml:space="preserve">В ЦБУ № 636 в г.п. Дрибине региональной дирекции по Могилевской области </w:t>
      </w:r>
    </w:p>
    <w:p w:rsidR="006E45B6" w:rsidRPr="00DB5C80" w:rsidRDefault="006E45B6" w:rsidP="006E45B6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ОАО «Белагропромбанк»</w:t>
      </w:r>
    </w:p>
    <w:p w:rsidR="006E45B6" w:rsidRPr="00DB5C80" w:rsidRDefault="006E45B6" w:rsidP="006E45B6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</w:t>
      </w:r>
      <w:r>
        <w:rPr>
          <w:sz w:val="30"/>
          <w:szCs w:val="30"/>
        </w:rPr>
        <w:t>есу: г.п. Дрибин, ул. Ленина,19</w:t>
      </w:r>
    </w:p>
    <w:p w:rsidR="006E45B6" w:rsidRPr="00DB5C80" w:rsidRDefault="006E45B6" w:rsidP="006E45B6">
      <w:pPr>
        <w:pStyle w:val="table10"/>
        <w:spacing w:line="320" w:lineRule="exact"/>
        <w:rPr>
          <w:sz w:val="30"/>
          <w:szCs w:val="30"/>
        </w:rPr>
      </w:pPr>
    </w:p>
    <w:p w:rsidR="006E45B6" w:rsidRPr="00DB5C80" w:rsidRDefault="006E45B6" w:rsidP="006E45B6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 xml:space="preserve">В ЦБУ 728 ОАО «АСБ Беларусбанк» </w:t>
      </w:r>
    </w:p>
    <w:p w:rsidR="006E45B6" w:rsidRPr="00DB5C80" w:rsidRDefault="006E45B6" w:rsidP="006E45B6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адресу: г.п. Дрибин, ул. Ленина, 31</w:t>
      </w:r>
    </w:p>
    <w:p w:rsidR="006E45B6" w:rsidRDefault="006E45B6" w:rsidP="006E45B6">
      <w:pPr>
        <w:jc w:val="both"/>
        <w:rPr>
          <w:b/>
        </w:rPr>
      </w:pPr>
    </w:p>
    <w:p w:rsidR="008C725E" w:rsidRPr="006E45B6" w:rsidRDefault="008C725E" w:rsidP="006E45B6">
      <w:pPr>
        <w:jc w:val="both"/>
      </w:pPr>
      <w:r w:rsidRPr="006E45B6">
        <w:rPr>
          <w:b/>
        </w:rPr>
        <w:t>Сроки выполнения процедуры:</w:t>
      </w:r>
      <w:r w:rsidR="003977F0">
        <w:rPr>
          <w:b/>
        </w:rPr>
        <w:t xml:space="preserve"> </w:t>
      </w:r>
      <w:r w:rsidRPr="006E45B6">
        <w:t xml:space="preserve">5 дней со дня подачи заявления </w:t>
      </w:r>
    </w:p>
    <w:p w:rsidR="008C725E" w:rsidRPr="006E45B6" w:rsidRDefault="008C725E" w:rsidP="006E45B6">
      <w:pPr>
        <w:jc w:val="both"/>
      </w:pPr>
    </w:p>
    <w:p w:rsidR="008C725E" w:rsidRPr="006E45B6" w:rsidRDefault="006E45B6" w:rsidP="006E45B6">
      <w:pPr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3977F0">
        <w:rPr>
          <w:b/>
          <w:bCs/>
        </w:rPr>
        <w:t xml:space="preserve"> </w:t>
      </w:r>
      <w:r w:rsidR="008C725E" w:rsidRPr="006E45B6">
        <w:t>бессрочно</w:t>
      </w:r>
    </w:p>
    <w:p w:rsidR="004116F0" w:rsidRPr="006E45B6" w:rsidRDefault="004116F0" w:rsidP="006E45B6">
      <w:pPr>
        <w:jc w:val="both"/>
      </w:pPr>
    </w:p>
    <w:p w:rsidR="004116F0" w:rsidRPr="006E45B6" w:rsidRDefault="004116F0" w:rsidP="006E45B6">
      <w:pPr>
        <w:jc w:val="center"/>
        <w:rPr>
          <w:b/>
        </w:rPr>
      </w:pPr>
    </w:p>
    <w:p w:rsidR="00477AAF" w:rsidRPr="006E45B6" w:rsidRDefault="00477AAF" w:rsidP="006E45B6">
      <w:pPr>
        <w:jc w:val="center"/>
        <w:rPr>
          <w:b/>
        </w:rPr>
      </w:pPr>
    </w:p>
    <w:p w:rsidR="00477AAF" w:rsidRPr="006E45B6" w:rsidRDefault="00477AAF" w:rsidP="006E45B6">
      <w:pPr>
        <w:jc w:val="center"/>
        <w:rPr>
          <w:b/>
        </w:rPr>
      </w:pPr>
    </w:p>
    <w:p w:rsidR="00477AAF" w:rsidRPr="006E45B6" w:rsidRDefault="00477AAF" w:rsidP="006E45B6">
      <w:pPr>
        <w:jc w:val="center"/>
        <w:rPr>
          <w:b/>
        </w:rPr>
      </w:pPr>
    </w:p>
    <w:p w:rsidR="00477AAF" w:rsidRPr="006E45B6" w:rsidRDefault="00477AAF" w:rsidP="006E45B6">
      <w:pPr>
        <w:jc w:val="center"/>
        <w:rPr>
          <w:b/>
        </w:rPr>
      </w:pPr>
    </w:p>
    <w:p w:rsidR="00477AAF" w:rsidRPr="006E45B6" w:rsidRDefault="00477AAF" w:rsidP="006E45B6">
      <w:pPr>
        <w:jc w:val="center"/>
        <w:rPr>
          <w:b/>
        </w:rPr>
      </w:pPr>
    </w:p>
    <w:p w:rsidR="00477AAF" w:rsidRPr="006E45B6" w:rsidRDefault="00477AAF" w:rsidP="006E45B6">
      <w:pPr>
        <w:jc w:val="center"/>
        <w:rPr>
          <w:b/>
        </w:rPr>
      </w:pPr>
    </w:p>
    <w:p w:rsidR="00477AAF" w:rsidRPr="006E45B6" w:rsidRDefault="00477AAF" w:rsidP="006E45B6">
      <w:pPr>
        <w:jc w:val="center"/>
        <w:rPr>
          <w:b/>
        </w:rPr>
      </w:pPr>
    </w:p>
    <w:p w:rsidR="006E45B6" w:rsidRPr="00945A49" w:rsidRDefault="006E45B6" w:rsidP="006E45B6">
      <w:pPr>
        <w:spacing w:line="320" w:lineRule="exact"/>
        <w:jc w:val="both"/>
        <w:outlineLvl w:val="0"/>
      </w:pPr>
    </w:p>
    <w:p w:rsidR="00C46BC7" w:rsidRPr="006E45B6" w:rsidRDefault="00C46BC7" w:rsidP="006E45B6"/>
    <w:sectPr w:rsidR="00C46BC7" w:rsidRPr="006E45B6" w:rsidSect="006E45B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91571"/>
    <w:rsid w:val="000920F1"/>
    <w:rsid w:val="00143982"/>
    <w:rsid w:val="001713E3"/>
    <w:rsid w:val="002068AB"/>
    <w:rsid w:val="00272431"/>
    <w:rsid w:val="002A1592"/>
    <w:rsid w:val="002E5662"/>
    <w:rsid w:val="003369D6"/>
    <w:rsid w:val="003977F0"/>
    <w:rsid w:val="004116F0"/>
    <w:rsid w:val="00477AAF"/>
    <w:rsid w:val="0049309D"/>
    <w:rsid w:val="004E5D54"/>
    <w:rsid w:val="00523C6C"/>
    <w:rsid w:val="0055248E"/>
    <w:rsid w:val="00595EF7"/>
    <w:rsid w:val="005C7A17"/>
    <w:rsid w:val="00651509"/>
    <w:rsid w:val="006537E0"/>
    <w:rsid w:val="006D3D53"/>
    <w:rsid w:val="006E45B6"/>
    <w:rsid w:val="00775EEA"/>
    <w:rsid w:val="00800154"/>
    <w:rsid w:val="008C47F9"/>
    <w:rsid w:val="008C725E"/>
    <w:rsid w:val="00937A7D"/>
    <w:rsid w:val="0095048D"/>
    <w:rsid w:val="009835F7"/>
    <w:rsid w:val="009D5087"/>
    <w:rsid w:val="009F00BD"/>
    <w:rsid w:val="00A81006"/>
    <w:rsid w:val="00AF3240"/>
    <w:rsid w:val="00B72323"/>
    <w:rsid w:val="00BD4E87"/>
    <w:rsid w:val="00C03E29"/>
    <w:rsid w:val="00C46BC7"/>
    <w:rsid w:val="00C547E4"/>
    <w:rsid w:val="00C628F3"/>
    <w:rsid w:val="00C76D3A"/>
    <w:rsid w:val="00CC6611"/>
    <w:rsid w:val="00CE3426"/>
    <w:rsid w:val="00CE76A0"/>
    <w:rsid w:val="00D12EA1"/>
    <w:rsid w:val="00D32696"/>
    <w:rsid w:val="00D433C3"/>
    <w:rsid w:val="00D8642E"/>
    <w:rsid w:val="00D91E26"/>
    <w:rsid w:val="00DC6E19"/>
    <w:rsid w:val="00E8556B"/>
    <w:rsid w:val="00F343D4"/>
    <w:rsid w:val="00F7340E"/>
    <w:rsid w:val="00F95286"/>
    <w:rsid w:val="00FB69ED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92987-BD46-4EA5-A1EA-ED0355D6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article">
    <w:name w:val="article"/>
    <w:basedOn w:val="a"/>
    <w:rsid w:val="00D8642E"/>
    <w:pPr>
      <w:spacing w:before="240" w:after="240"/>
      <w:ind w:left="1922" w:hanging="1355"/>
    </w:pPr>
    <w:rPr>
      <w:b/>
      <w:bCs/>
      <w:sz w:val="24"/>
      <w:szCs w:val="24"/>
    </w:rPr>
  </w:style>
  <w:style w:type="character" w:styleId="af3">
    <w:name w:val="Hyperlink"/>
    <w:basedOn w:val="a0"/>
    <w:uiPriority w:val="99"/>
    <w:unhideWhenUsed/>
    <w:rsid w:val="004E5D54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3977F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977F0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2022-10-25T10:00:00Z</cp:lastPrinted>
  <dcterms:created xsi:type="dcterms:W3CDTF">2021-01-18T10:07:00Z</dcterms:created>
  <dcterms:modified xsi:type="dcterms:W3CDTF">2023-08-10T07:43:00Z</dcterms:modified>
</cp:coreProperties>
</file>