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3E1" w:rsidRPr="009361BC" w:rsidRDefault="00F7340E" w:rsidP="001740C2">
      <w:pPr>
        <w:jc w:val="center"/>
        <w:rPr>
          <w:b/>
          <w:color w:val="FF0000"/>
          <w:sz w:val="26"/>
          <w:szCs w:val="26"/>
        </w:rPr>
      </w:pPr>
      <w:r w:rsidRPr="009361BC">
        <w:rPr>
          <w:b/>
          <w:color w:val="FF0000"/>
          <w:sz w:val="26"/>
          <w:szCs w:val="26"/>
        </w:rPr>
        <w:t xml:space="preserve">Выдача </w:t>
      </w:r>
      <w:r w:rsidR="00ED0E30" w:rsidRPr="009361BC">
        <w:rPr>
          <w:b/>
          <w:color w:val="FF0000"/>
          <w:sz w:val="26"/>
          <w:szCs w:val="26"/>
        </w:rPr>
        <w:t>согласованной проектной документации на возведение одноквартирных, блокированных жилых домов и (или) нежилых капитальных построек на придомовой территории, капитальных строений (зданий, сооружений) пятого класса сложности (за исключением садовых домиков, хозяйственных строений и сооружений, необходимых для ведения коллективного садоводства), реконструкцию жилых и (или) нежилых помещений в многоквартирных, блокированных жилых домах, одноквартирных жилых домов, нежилых капитальных построек на придомовой территории, а также капитальных строений (зданий, сооружений), незавершенных законсервированных капитальных строений пятого класса сложности (за исключением садовых домиков, хозяйственных строений и сооружений, необходимых для ведения коллективного садоводства)</w:t>
      </w:r>
    </w:p>
    <w:p w:rsidR="00F7340E" w:rsidRPr="001740C2" w:rsidRDefault="00F7340E" w:rsidP="001740C2">
      <w:pPr>
        <w:jc w:val="center"/>
        <w:rPr>
          <w:b/>
          <w:color w:val="FF0000"/>
        </w:rPr>
      </w:pPr>
      <w:r w:rsidRPr="001740C2">
        <w:rPr>
          <w:b/>
          <w:color w:val="FF0000"/>
        </w:rPr>
        <w:t>(п.9.3.3. Перечня)</w:t>
      </w:r>
    </w:p>
    <w:p w:rsidR="001D3967" w:rsidRPr="009361BC" w:rsidRDefault="001D3967" w:rsidP="001740C2">
      <w:pPr>
        <w:tabs>
          <w:tab w:val="left" w:pos="3444"/>
        </w:tabs>
        <w:jc w:val="both"/>
        <w:outlineLvl w:val="0"/>
        <w:rPr>
          <w:b/>
          <w:bCs/>
          <w:color w:val="FF0000"/>
          <w:sz w:val="28"/>
          <w:szCs w:val="28"/>
        </w:rPr>
      </w:pPr>
      <w:r w:rsidRPr="009361BC">
        <w:rPr>
          <w:b/>
          <w:bCs/>
          <w:color w:val="FF0000"/>
          <w:sz w:val="28"/>
          <w:szCs w:val="28"/>
        </w:rPr>
        <w:t>Прием заявлений и выдача административн</w:t>
      </w:r>
      <w:r w:rsidR="001740C2" w:rsidRPr="009361BC">
        <w:rPr>
          <w:b/>
          <w:bCs/>
          <w:color w:val="FF0000"/>
          <w:sz w:val="28"/>
          <w:szCs w:val="28"/>
        </w:rPr>
        <w:t xml:space="preserve">ых решений осуществляет служба </w:t>
      </w:r>
      <w:r w:rsidRPr="009361BC">
        <w:rPr>
          <w:b/>
          <w:bCs/>
          <w:color w:val="FF0000"/>
          <w:sz w:val="28"/>
          <w:szCs w:val="28"/>
        </w:rPr>
        <w:t>«одно окно».</w:t>
      </w:r>
    </w:p>
    <w:p w:rsidR="00010AD8" w:rsidRPr="009361BC" w:rsidRDefault="00010AD8" w:rsidP="001740C2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9361BC">
        <w:rPr>
          <w:b/>
          <w:bCs/>
          <w:color w:val="0070C0"/>
          <w:sz w:val="28"/>
          <w:szCs w:val="28"/>
        </w:rPr>
        <w:t>г.п. Дрибин, ул. Ленина, д. 35, кабинет № 12, первый этаж райисполкома, телефоны 142, (02248) 79316 и (02248) 79320.</w:t>
      </w:r>
    </w:p>
    <w:p w:rsidR="00010AD8" w:rsidRPr="009361BC" w:rsidRDefault="00010AD8" w:rsidP="001740C2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9361BC">
        <w:rPr>
          <w:b/>
          <w:bCs/>
          <w:color w:val="0070C0"/>
          <w:sz w:val="28"/>
          <w:szCs w:val="28"/>
        </w:rPr>
        <w:t>Режим работы: понедельник с 08.00 до 13.00 и с 14.00 до 20.00</w:t>
      </w:r>
    </w:p>
    <w:p w:rsidR="00010AD8" w:rsidRPr="009361BC" w:rsidRDefault="00010AD8" w:rsidP="001740C2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9361BC">
        <w:rPr>
          <w:b/>
          <w:bCs/>
          <w:color w:val="0070C0"/>
          <w:sz w:val="28"/>
          <w:szCs w:val="28"/>
        </w:rPr>
        <w:t xml:space="preserve">                             вторник – пятница с 08.00 до 13.00 и с 14.00 до 17.00</w:t>
      </w:r>
    </w:p>
    <w:p w:rsidR="009361BC" w:rsidRDefault="00010AD8" w:rsidP="009361BC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9361BC">
        <w:rPr>
          <w:b/>
          <w:bCs/>
          <w:color w:val="0070C0"/>
          <w:sz w:val="28"/>
          <w:szCs w:val="28"/>
        </w:rPr>
        <w:t xml:space="preserve">                             суббота</w:t>
      </w:r>
      <w:r w:rsidR="001740C2" w:rsidRPr="009361BC">
        <w:rPr>
          <w:b/>
          <w:bCs/>
          <w:color w:val="0070C0"/>
          <w:sz w:val="28"/>
          <w:szCs w:val="28"/>
        </w:rPr>
        <w:t>,</w:t>
      </w:r>
      <w:r w:rsidRPr="009361BC">
        <w:rPr>
          <w:b/>
          <w:bCs/>
          <w:color w:val="0070C0"/>
          <w:sz w:val="28"/>
          <w:szCs w:val="28"/>
        </w:rPr>
        <w:t xml:space="preserve"> воскресенье – выходной        </w:t>
      </w:r>
    </w:p>
    <w:p w:rsidR="00010AD8" w:rsidRPr="009361BC" w:rsidRDefault="009361BC" w:rsidP="009361BC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 xml:space="preserve">                             (</w:t>
      </w:r>
      <w:r w:rsidR="00010AD8" w:rsidRPr="009361BC">
        <w:rPr>
          <w:b/>
          <w:bCs/>
          <w:color w:val="0070C0"/>
          <w:sz w:val="28"/>
          <w:szCs w:val="28"/>
        </w:rPr>
        <w:t>возможен прием заявлений в субботу по предварительной</w:t>
      </w:r>
    </w:p>
    <w:p w:rsidR="00010AD8" w:rsidRPr="009361BC" w:rsidRDefault="009361BC" w:rsidP="009361BC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 xml:space="preserve">                             </w:t>
      </w:r>
      <w:r w:rsidR="00010AD8" w:rsidRPr="009361BC">
        <w:rPr>
          <w:b/>
          <w:bCs/>
          <w:color w:val="0070C0"/>
          <w:sz w:val="28"/>
          <w:szCs w:val="28"/>
        </w:rPr>
        <w:t>записи)</w:t>
      </w:r>
    </w:p>
    <w:p w:rsidR="00DD3479" w:rsidRPr="009361BC" w:rsidRDefault="00DD3479" w:rsidP="001740C2">
      <w:pPr>
        <w:tabs>
          <w:tab w:val="left" w:pos="3444"/>
        </w:tabs>
        <w:jc w:val="both"/>
        <w:outlineLvl w:val="0"/>
        <w:rPr>
          <w:b/>
          <w:bCs/>
          <w:color w:val="FF0000"/>
          <w:sz w:val="28"/>
          <w:szCs w:val="28"/>
        </w:rPr>
      </w:pPr>
      <w:r w:rsidRPr="009361BC">
        <w:rPr>
          <w:b/>
          <w:bCs/>
          <w:color w:val="FF0000"/>
          <w:sz w:val="28"/>
          <w:szCs w:val="28"/>
        </w:rPr>
        <w:t>Ответственные за прием заявлений и выдачу административных решений:</w:t>
      </w:r>
    </w:p>
    <w:p w:rsidR="00DD3479" w:rsidRPr="009361BC" w:rsidRDefault="002A64F5" w:rsidP="001740C2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</w:rPr>
        <w:t xml:space="preserve">Хомченко Екатерина </w:t>
      </w:r>
      <w:r>
        <w:rPr>
          <w:b/>
          <w:bCs/>
          <w:color w:val="0070C0"/>
        </w:rPr>
        <w:t>Ан</w:t>
      </w:r>
      <w:r w:rsidR="001740C2" w:rsidRPr="009361BC">
        <w:rPr>
          <w:b/>
          <w:bCs/>
          <w:color w:val="0070C0"/>
          <w:sz w:val="28"/>
          <w:szCs w:val="28"/>
        </w:rPr>
        <w:t>атольевна</w:t>
      </w:r>
      <w:r w:rsidR="00DD3479" w:rsidRPr="009361BC">
        <w:rPr>
          <w:b/>
          <w:bCs/>
          <w:color w:val="0070C0"/>
          <w:sz w:val="28"/>
          <w:szCs w:val="28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DD3479" w:rsidRPr="009361BC" w:rsidRDefault="001740C2" w:rsidP="001740C2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9361BC">
        <w:rPr>
          <w:b/>
          <w:bCs/>
          <w:color w:val="0070C0"/>
          <w:sz w:val="28"/>
          <w:szCs w:val="28"/>
        </w:rPr>
        <w:t>Тихонова Галина Александровна</w:t>
      </w:r>
      <w:r w:rsidR="00DD3479" w:rsidRPr="009361BC">
        <w:rPr>
          <w:b/>
          <w:bCs/>
          <w:color w:val="0070C0"/>
          <w:sz w:val="28"/>
          <w:szCs w:val="28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F7340E" w:rsidRPr="009361BC" w:rsidRDefault="00F7340E" w:rsidP="001740C2">
      <w:pPr>
        <w:jc w:val="center"/>
        <w:outlineLvl w:val="0"/>
        <w:rPr>
          <w:b/>
          <w:color w:val="FF0000"/>
          <w:sz w:val="28"/>
          <w:szCs w:val="28"/>
        </w:rPr>
      </w:pPr>
      <w:r w:rsidRPr="009361BC">
        <w:rPr>
          <w:b/>
          <w:color w:val="FF0000"/>
          <w:sz w:val="28"/>
          <w:szCs w:val="28"/>
        </w:rPr>
        <w:t>Перечень документов, представляемых гражданами</w:t>
      </w:r>
    </w:p>
    <w:p w:rsidR="00F7340E" w:rsidRPr="009361BC" w:rsidRDefault="00F7340E" w:rsidP="001740C2">
      <w:pPr>
        <w:jc w:val="center"/>
        <w:rPr>
          <w:sz w:val="28"/>
          <w:szCs w:val="28"/>
        </w:rPr>
      </w:pPr>
    </w:p>
    <w:p w:rsidR="00D91E79" w:rsidRDefault="00D91E79" w:rsidP="00ED0E30">
      <w:pPr>
        <w:jc w:val="center"/>
        <w:rPr>
          <w:sz w:val="28"/>
          <w:szCs w:val="28"/>
        </w:rPr>
      </w:pPr>
      <w:r w:rsidRPr="009361BC">
        <w:rPr>
          <w:sz w:val="28"/>
          <w:szCs w:val="28"/>
        </w:rPr>
        <w:t>З</w:t>
      </w:r>
      <w:r w:rsidR="00ED0E30" w:rsidRPr="009361BC">
        <w:rPr>
          <w:sz w:val="28"/>
          <w:szCs w:val="28"/>
        </w:rPr>
        <w:t>аявление</w:t>
      </w:r>
    </w:p>
    <w:p w:rsidR="001740C2" w:rsidRPr="009361BC" w:rsidRDefault="00ED0E30" w:rsidP="00ED0E30">
      <w:pPr>
        <w:jc w:val="center"/>
        <w:rPr>
          <w:i/>
          <w:iCs/>
          <w:sz w:val="28"/>
          <w:szCs w:val="28"/>
        </w:rPr>
      </w:pPr>
      <w:bookmarkStart w:id="0" w:name="_GoBack"/>
      <w:bookmarkEnd w:id="0"/>
      <w:r w:rsidRPr="009361BC">
        <w:rPr>
          <w:sz w:val="28"/>
          <w:szCs w:val="28"/>
        </w:rPr>
        <w:br/>
        <w:t>проектная документация на возведение одноквартирных, блокированных жилых домов и (или) нежилых капитальных построек на придомовой территории, капитальных строений (зданий, сооружений) пятого класса сложности (за исключением садовых домиков, хозяйственных строений и сооружений, необходимых для ведения коллективного садоводства), реконструкцию жилых и (или) нежилых помещений в многоквартирных, блокированных жилых домах, одноквартирных жилых домов, нежилых капитальных построек на придомовой территории, а также капитальных строений (зданий, сооружений), незавершенных законсервированных капитальных строений пятого класса сложности (за исключением садовых домиков, хозяйственных строений и сооружений, необходимых для ведения коллективного садоводства)</w:t>
      </w:r>
    </w:p>
    <w:p w:rsidR="00ED0E30" w:rsidRPr="009361BC" w:rsidRDefault="00ED0E30" w:rsidP="00ED0E30">
      <w:pPr>
        <w:jc w:val="center"/>
        <w:rPr>
          <w:sz w:val="28"/>
          <w:szCs w:val="28"/>
        </w:rPr>
      </w:pPr>
    </w:p>
    <w:p w:rsidR="001740C2" w:rsidRPr="009361BC" w:rsidRDefault="001740C2" w:rsidP="001740C2">
      <w:pPr>
        <w:spacing w:line="320" w:lineRule="exact"/>
        <w:jc w:val="both"/>
        <w:outlineLvl w:val="0"/>
        <w:rPr>
          <w:sz w:val="28"/>
          <w:szCs w:val="28"/>
        </w:rPr>
      </w:pPr>
      <w:r w:rsidRPr="009361BC">
        <w:rPr>
          <w:b/>
          <w:bCs/>
          <w:sz w:val="28"/>
          <w:szCs w:val="28"/>
        </w:rPr>
        <w:t>Размер платы, взимаемый при осуществлении административной процедуры</w:t>
      </w:r>
      <w:r w:rsidRPr="009361BC">
        <w:rPr>
          <w:sz w:val="28"/>
          <w:szCs w:val="28"/>
        </w:rPr>
        <w:t>: бесплатно</w:t>
      </w:r>
    </w:p>
    <w:p w:rsidR="001740C2" w:rsidRPr="009361BC" w:rsidRDefault="001740C2" w:rsidP="001740C2">
      <w:pPr>
        <w:spacing w:line="320" w:lineRule="exact"/>
        <w:jc w:val="both"/>
        <w:outlineLvl w:val="0"/>
        <w:rPr>
          <w:sz w:val="28"/>
          <w:szCs w:val="28"/>
        </w:rPr>
      </w:pPr>
    </w:p>
    <w:p w:rsidR="001740C2" w:rsidRPr="009361BC" w:rsidRDefault="001740C2" w:rsidP="001740C2">
      <w:pPr>
        <w:spacing w:line="320" w:lineRule="exact"/>
        <w:outlineLvl w:val="0"/>
        <w:rPr>
          <w:sz w:val="28"/>
          <w:szCs w:val="28"/>
        </w:rPr>
      </w:pPr>
      <w:r w:rsidRPr="009361BC">
        <w:rPr>
          <w:b/>
          <w:bCs/>
          <w:sz w:val="28"/>
          <w:szCs w:val="28"/>
        </w:rPr>
        <w:t>Сроки выполнения процедуры</w:t>
      </w:r>
      <w:r w:rsidRPr="009361BC">
        <w:rPr>
          <w:sz w:val="28"/>
          <w:szCs w:val="28"/>
        </w:rPr>
        <w:t>: 5 дней со дня подачи заявления</w:t>
      </w:r>
    </w:p>
    <w:p w:rsidR="001740C2" w:rsidRPr="009361BC" w:rsidRDefault="001740C2" w:rsidP="001740C2">
      <w:pPr>
        <w:spacing w:line="320" w:lineRule="exact"/>
        <w:outlineLvl w:val="0"/>
        <w:rPr>
          <w:sz w:val="28"/>
          <w:szCs w:val="28"/>
        </w:rPr>
      </w:pPr>
    </w:p>
    <w:p w:rsidR="001740C2" w:rsidRPr="009361BC" w:rsidRDefault="001740C2" w:rsidP="009361BC">
      <w:pPr>
        <w:spacing w:line="320" w:lineRule="exact"/>
        <w:jc w:val="both"/>
        <w:outlineLvl w:val="0"/>
        <w:rPr>
          <w:sz w:val="28"/>
          <w:szCs w:val="28"/>
        </w:rPr>
      </w:pPr>
      <w:r w:rsidRPr="009361BC">
        <w:rPr>
          <w:b/>
          <w:bCs/>
          <w:sz w:val="28"/>
          <w:szCs w:val="28"/>
        </w:rPr>
        <w:t>Срок действия справки, другого документа (решения), выдаваемого (принимаемого) при осуществлении административной процедуры:</w:t>
      </w:r>
      <w:r w:rsidR="00ED0E30" w:rsidRPr="009361BC">
        <w:rPr>
          <w:sz w:val="28"/>
          <w:szCs w:val="28"/>
        </w:rPr>
        <w:t xml:space="preserve"> до даты приемки объекта в эксплуатацию</w:t>
      </w:r>
    </w:p>
    <w:sectPr w:rsidR="001740C2" w:rsidRPr="009361BC" w:rsidSect="009361BC">
      <w:pgSz w:w="11906" w:h="16838"/>
      <w:pgMar w:top="426" w:right="424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010AD8"/>
    <w:rsid w:val="000655BC"/>
    <w:rsid w:val="00067B56"/>
    <w:rsid w:val="00143982"/>
    <w:rsid w:val="0016400D"/>
    <w:rsid w:val="001740C2"/>
    <w:rsid w:val="00190810"/>
    <w:rsid w:val="001D3967"/>
    <w:rsid w:val="002223E1"/>
    <w:rsid w:val="002A64F5"/>
    <w:rsid w:val="003369D6"/>
    <w:rsid w:val="004755B6"/>
    <w:rsid w:val="00485271"/>
    <w:rsid w:val="00523C6C"/>
    <w:rsid w:val="005C7A17"/>
    <w:rsid w:val="005D087D"/>
    <w:rsid w:val="00651509"/>
    <w:rsid w:val="006537E0"/>
    <w:rsid w:val="006D38AA"/>
    <w:rsid w:val="00846372"/>
    <w:rsid w:val="009361BC"/>
    <w:rsid w:val="0095048D"/>
    <w:rsid w:val="009835F7"/>
    <w:rsid w:val="009F00BD"/>
    <w:rsid w:val="00AF3240"/>
    <w:rsid w:val="00BD4E87"/>
    <w:rsid w:val="00BF4C8F"/>
    <w:rsid w:val="00BF4E69"/>
    <w:rsid w:val="00C46BC7"/>
    <w:rsid w:val="00C547E4"/>
    <w:rsid w:val="00C91916"/>
    <w:rsid w:val="00C96907"/>
    <w:rsid w:val="00CC6611"/>
    <w:rsid w:val="00D433C3"/>
    <w:rsid w:val="00D91E79"/>
    <w:rsid w:val="00DD3479"/>
    <w:rsid w:val="00E10281"/>
    <w:rsid w:val="00ED0E30"/>
    <w:rsid w:val="00ED720C"/>
    <w:rsid w:val="00F54784"/>
    <w:rsid w:val="00F7340E"/>
    <w:rsid w:val="00F8205C"/>
    <w:rsid w:val="00F9233B"/>
    <w:rsid w:val="00F95286"/>
    <w:rsid w:val="00FB69ED"/>
    <w:rsid w:val="00FC7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13E9"/>
  <w15:docId w15:val="{BF613D14-5304-417E-9EC1-1E39E182C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3">
    <w:name w:val="Hyperlink"/>
    <w:basedOn w:val="a0"/>
    <w:uiPriority w:val="99"/>
    <w:unhideWhenUsed/>
    <w:rsid w:val="00ED0E30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9361BC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9361BC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8</cp:revision>
  <cp:lastPrinted>2022-10-25T09:51:00Z</cp:lastPrinted>
  <dcterms:created xsi:type="dcterms:W3CDTF">2021-01-18T05:59:00Z</dcterms:created>
  <dcterms:modified xsi:type="dcterms:W3CDTF">2023-08-10T06:54:00Z</dcterms:modified>
</cp:coreProperties>
</file>