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E1C77" w14:textId="77777777" w:rsidR="009F6992" w:rsidRDefault="009F6992" w:rsidP="009F699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F6992">
        <w:rPr>
          <w:rFonts w:ascii="Times New Roman" w:hAnsi="Times New Roman" w:cs="Times New Roman"/>
          <w:sz w:val="28"/>
          <w:szCs w:val="28"/>
        </w:rPr>
        <w:t>Информация о нарушениях, выявленных в ходе проведения контрольных мероприятий финансовым отделом Дрибинского районного исполнительного комитета в первом полугодии 2026 г.</w:t>
      </w:r>
    </w:p>
    <w:p w14:paraId="3AC7E727" w14:textId="77777777" w:rsidR="009F6992" w:rsidRPr="009F6992" w:rsidRDefault="009F6992" w:rsidP="009F6992">
      <w:pPr>
        <w:rPr>
          <w:rFonts w:ascii="Times New Roman" w:hAnsi="Times New Roman" w:cs="Times New Roman"/>
          <w:sz w:val="28"/>
          <w:szCs w:val="28"/>
        </w:rPr>
      </w:pPr>
    </w:p>
    <w:p w14:paraId="21FB85A2" w14:textId="77777777" w:rsidR="009F6992" w:rsidRPr="009F6992" w:rsidRDefault="009F6992" w:rsidP="009F699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6992">
        <w:rPr>
          <w:rFonts w:ascii="Times New Roman" w:hAnsi="Times New Roman" w:cs="Times New Roman"/>
          <w:sz w:val="28"/>
          <w:szCs w:val="28"/>
        </w:rPr>
        <w:t>В первом полугодии 2026 г. финансовым отделом Дрибинского районного исполнительного комитета (далее-финансовый отдел) проведена проверка одного государственного органа в соответствии с планом работы главного управления Министерства финансов Республики Беларусь по Могилевской области, главного финансового управления Могилевского областного исполнительного комитета и финансовых отделов (управлений) рай(гор)исполкомов Могилевской области на первое полугодие 2026 г.</w:t>
      </w:r>
    </w:p>
    <w:p w14:paraId="49424FBF" w14:textId="77777777" w:rsidR="009F6992" w:rsidRPr="009F6992" w:rsidRDefault="009F6992" w:rsidP="009F699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6992">
        <w:rPr>
          <w:rFonts w:ascii="Times New Roman" w:hAnsi="Times New Roman" w:cs="Times New Roman"/>
          <w:sz w:val="28"/>
          <w:szCs w:val="28"/>
        </w:rPr>
        <w:t>Проверкой выявлены нарушения бюджетного законодательства на сумму 4711,65 руб. Незаконно полученные средства в полном объеме восстановлены в бюджет.</w:t>
      </w:r>
    </w:p>
    <w:p w14:paraId="0FFA3F8F" w14:textId="77777777" w:rsidR="009F6992" w:rsidRPr="009F6992" w:rsidRDefault="009F6992" w:rsidP="009F699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6992">
        <w:rPr>
          <w:rFonts w:ascii="Times New Roman" w:hAnsi="Times New Roman" w:cs="Times New Roman"/>
          <w:sz w:val="28"/>
          <w:szCs w:val="28"/>
        </w:rPr>
        <w:t>По видам нарушений:</w:t>
      </w:r>
    </w:p>
    <w:p w14:paraId="0E651D61" w14:textId="77777777" w:rsidR="009F6992" w:rsidRPr="009F6992" w:rsidRDefault="009F6992" w:rsidP="009F699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6992">
        <w:rPr>
          <w:rFonts w:ascii="Times New Roman" w:hAnsi="Times New Roman" w:cs="Times New Roman"/>
          <w:sz w:val="28"/>
          <w:szCs w:val="28"/>
        </w:rPr>
        <w:t>оплата труда с учетом обязательных взносов (отчислений) — 4524,07 руб.</w:t>
      </w:r>
    </w:p>
    <w:p w14:paraId="5824D034" w14:textId="77777777" w:rsidR="009F6992" w:rsidRPr="009F6992" w:rsidRDefault="009F6992" w:rsidP="009F699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6992">
        <w:rPr>
          <w:rFonts w:ascii="Times New Roman" w:hAnsi="Times New Roman" w:cs="Times New Roman"/>
          <w:sz w:val="28"/>
          <w:szCs w:val="28"/>
        </w:rPr>
        <w:t>содержание автотранспорта и оплата иных транспортных услуг — 187,58 руб.</w:t>
      </w:r>
    </w:p>
    <w:p w14:paraId="17543D0D" w14:textId="77777777" w:rsidR="009F6992" w:rsidRPr="009F6992" w:rsidRDefault="009F6992" w:rsidP="009F699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6992">
        <w:rPr>
          <w:rFonts w:ascii="Times New Roman" w:hAnsi="Times New Roman" w:cs="Times New Roman"/>
          <w:sz w:val="28"/>
          <w:szCs w:val="28"/>
        </w:rPr>
        <w:t>Данной проверкой установлены факты недоплат работникам заработной платы в виде отпускных в размере 4105,05 руб.</w:t>
      </w:r>
    </w:p>
    <w:p w14:paraId="15B6CD41" w14:textId="77777777" w:rsidR="009F6992" w:rsidRPr="009F6992" w:rsidRDefault="009F6992" w:rsidP="009F699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6992">
        <w:rPr>
          <w:rFonts w:ascii="Times New Roman" w:hAnsi="Times New Roman" w:cs="Times New Roman"/>
          <w:sz w:val="28"/>
          <w:szCs w:val="28"/>
        </w:rPr>
        <w:t>Дополнительно поступило процентов, начисленных на суммы средств бюджета, незаконно полученных или использованных с нарушением законодательства, в размере 506,96 руб.</w:t>
      </w:r>
    </w:p>
    <w:p w14:paraId="20ECEC90" w14:textId="77777777" w:rsidR="009F6992" w:rsidRPr="009F6992" w:rsidRDefault="009F6992" w:rsidP="009F699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6992">
        <w:rPr>
          <w:rFonts w:ascii="Times New Roman" w:hAnsi="Times New Roman" w:cs="Times New Roman"/>
          <w:sz w:val="28"/>
          <w:szCs w:val="28"/>
        </w:rPr>
        <w:t>К дисциплинарной ответственности в виде замечания привлечено одно должностное лицо.</w:t>
      </w:r>
    </w:p>
    <w:p w14:paraId="3C3C21C3" w14:textId="77777777" w:rsidR="009F6992" w:rsidRPr="009F6992" w:rsidRDefault="009F6992" w:rsidP="009F699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6992">
        <w:rPr>
          <w:rFonts w:ascii="Times New Roman" w:hAnsi="Times New Roman" w:cs="Times New Roman"/>
          <w:sz w:val="28"/>
          <w:szCs w:val="28"/>
        </w:rPr>
        <w:t>В целях предварительного контроля за соблюдением бюджетного законодательства при восстановлении расходов бюджета за счет средств от приносящей</w:t>
      </w:r>
      <w:r w:rsidRPr="009F6992">
        <w:rPr>
          <w:rFonts w:ascii="Times New Roman" w:hAnsi="Times New Roman" w:cs="Times New Roman"/>
          <w:sz w:val="28"/>
          <w:szCs w:val="28"/>
        </w:rPr>
        <w:tab/>
        <w:t>доходы</w:t>
      </w:r>
      <w:r w:rsidRPr="009F6992">
        <w:rPr>
          <w:rFonts w:ascii="Times New Roman" w:hAnsi="Times New Roman" w:cs="Times New Roman"/>
          <w:sz w:val="28"/>
          <w:szCs w:val="28"/>
        </w:rPr>
        <w:tab/>
        <w:t>деятельности</w:t>
      </w:r>
      <w:r w:rsidRPr="009F6992">
        <w:rPr>
          <w:rFonts w:ascii="Times New Roman" w:hAnsi="Times New Roman" w:cs="Times New Roman"/>
          <w:sz w:val="28"/>
          <w:szCs w:val="28"/>
        </w:rPr>
        <w:tab/>
        <w:t>за 2025</w:t>
      </w:r>
      <w:r w:rsidRPr="009F6992">
        <w:rPr>
          <w:rFonts w:ascii="Times New Roman" w:hAnsi="Times New Roman" w:cs="Times New Roman"/>
          <w:sz w:val="28"/>
          <w:szCs w:val="28"/>
        </w:rPr>
        <w:tab/>
        <w:t>г.  проведена камеральная проверка, в ходе которой установлено незаконное получение бюджетных средств в размере 4733,89 руб. По состоянию 01.07.2026 возмещено 400 руб.</w:t>
      </w:r>
    </w:p>
    <w:p w14:paraId="3937547A" w14:textId="69E7FA52" w:rsidR="009F6992" w:rsidRPr="009F6992" w:rsidRDefault="009F6992" w:rsidP="009F699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6992">
        <w:rPr>
          <w:rFonts w:ascii="Times New Roman" w:hAnsi="Times New Roman" w:cs="Times New Roman"/>
          <w:sz w:val="28"/>
          <w:szCs w:val="28"/>
        </w:rPr>
        <w:t>К дисциплинарной ответственности в виде выговора привлечено одно должностное лицо.</w:t>
      </w:r>
    </w:p>
    <w:sectPr w:rsidR="009F6992" w:rsidRPr="009F6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992"/>
    <w:rsid w:val="0011368C"/>
    <w:rsid w:val="001D626E"/>
    <w:rsid w:val="00304736"/>
    <w:rsid w:val="0072300B"/>
    <w:rsid w:val="00913690"/>
    <w:rsid w:val="009F6992"/>
    <w:rsid w:val="00AA0986"/>
    <w:rsid w:val="00D35481"/>
    <w:rsid w:val="00DE1515"/>
    <w:rsid w:val="00E51BFB"/>
    <w:rsid w:val="00F3678E"/>
    <w:rsid w:val="00F75EB8"/>
    <w:rsid w:val="00FA0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C388A"/>
  <w15:chartTrackingRefBased/>
  <w15:docId w15:val="{C626A088-5BE2-4831-9C9A-E051FB056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F69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69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69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69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69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69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69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69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69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69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69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69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699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699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69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69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69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69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69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F69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69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F69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F69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F69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F69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F699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F69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F699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F69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Радькова Галина Дмитриевна</dc:creator>
  <cp:keywords/>
  <dc:description/>
  <cp:lastModifiedBy>Радькова Галина Дмитриевна</cp:lastModifiedBy>
  <cp:revision>1</cp:revision>
  <dcterms:created xsi:type="dcterms:W3CDTF">2026-08-04T05:48:00Z</dcterms:created>
  <dcterms:modified xsi:type="dcterms:W3CDTF">2026-08-04T05:51:00Z</dcterms:modified>
</cp:coreProperties>
</file>